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E89DA7" w14:textId="3FBA2D9A" w:rsidR="00604F1B" w:rsidRPr="009B7C34" w:rsidRDefault="00604F1B" w:rsidP="00604F1B">
      <w:pPr>
        <w:spacing w:after="0" w:line="240" w:lineRule="exact"/>
        <w:ind w:left="581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</w:t>
      </w:r>
      <w:r w:rsidRPr="009B7C3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</w:t>
      </w:r>
    </w:p>
    <w:p w14:paraId="30F4B249" w14:textId="77777777" w:rsidR="00604F1B" w:rsidRPr="009B7C34" w:rsidRDefault="00604F1B" w:rsidP="00604F1B">
      <w:pPr>
        <w:spacing w:after="0" w:line="240" w:lineRule="exact"/>
        <w:ind w:left="581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7C34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УТВЕРЖДЕНО</w:t>
      </w:r>
    </w:p>
    <w:p w14:paraId="36687137" w14:textId="77777777" w:rsidR="00604F1B" w:rsidRPr="009B7C34" w:rsidRDefault="00604F1B" w:rsidP="00604F1B">
      <w:pPr>
        <w:tabs>
          <w:tab w:val="left" w:pos="6966"/>
        </w:tabs>
        <w:spacing w:after="0" w:line="240" w:lineRule="exact"/>
        <w:ind w:left="581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7C34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распоряжением Администрации</w:t>
      </w:r>
    </w:p>
    <w:p w14:paraId="5FCC1B87" w14:textId="77777777" w:rsidR="00604F1B" w:rsidRPr="009B7C34" w:rsidRDefault="00604F1B" w:rsidP="00604F1B">
      <w:pPr>
        <w:tabs>
          <w:tab w:val="left" w:pos="6966"/>
        </w:tabs>
        <w:spacing w:after="0" w:line="240" w:lineRule="exact"/>
        <w:ind w:left="581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7C34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</w:t>
      </w:r>
    </w:p>
    <w:p w14:paraId="3448EE00" w14:textId="77777777" w:rsidR="00604F1B" w:rsidRPr="009B7C34" w:rsidRDefault="00604F1B" w:rsidP="00604F1B">
      <w:pPr>
        <w:tabs>
          <w:tab w:val="left" w:pos="6966"/>
        </w:tabs>
        <w:spacing w:after="0" w:line="240" w:lineRule="exact"/>
        <w:ind w:left="581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7C34">
        <w:rPr>
          <w:rFonts w:ascii="Times New Roman" w:eastAsia="Times New Roman" w:hAnsi="Times New Roman" w:cs="Times New Roman"/>
          <w:sz w:val="24"/>
          <w:szCs w:val="24"/>
          <w:lang w:eastAsia="ru-RU"/>
        </w:rPr>
        <w:t>"Город Архангельск"</w:t>
      </w:r>
    </w:p>
    <w:p w14:paraId="6CDF3550" w14:textId="6DD9E371" w:rsidR="00604F1B" w:rsidRDefault="00604F1B" w:rsidP="00604F1B">
      <w:pPr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9B7C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о</w:t>
      </w:r>
      <w:r w:rsidRPr="009B7C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</w:t>
      </w:r>
      <w:r w:rsidR="000D2A53">
        <w:rPr>
          <w:rFonts w:ascii="Times New Roman" w:eastAsia="Times New Roman" w:hAnsi="Times New Roman" w:cs="Times New Roman"/>
          <w:sz w:val="24"/>
          <w:szCs w:val="24"/>
          <w:lang w:eastAsia="ru-RU"/>
        </w:rPr>
        <w:t>25.11.2020</w:t>
      </w:r>
      <w:r w:rsidRPr="009B7C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0D2A53">
        <w:rPr>
          <w:rFonts w:ascii="Times New Roman" w:eastAsia="Times New Roman" w:hAnsi="Times New Roman" w:cs="Times New Roman"/>
          <w:sz w:val="24"/>
          <w:szCs w:val="24"/>
          <w:lang w:eastAsia="ru-RU"/>
        </w:rPr>
        <w:t>232р</w:t>
      </w:r>
    </w:p>
    <w:p w14:paraId="4A0D2A8F" w14:textId="77777777" w:rsidR="00604F1B" w:rsidRDefault="00604F1B" w:rsidP="00604F1B">
      <w:pPr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</w:p>
    <w:p w14:paraId="76268A62" w14:textId="77777777" w:rsidR="00604F1B" w:rsidRDefault="00604F1B" w:rsidP="00604F1B">
      <w:pPr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>
        <w:rPr>
          <w:rFonts w:ascii="Times New Roman" w:eastAsia="Arial" w:hAnsi="Times New Roman" w:cs="Times New Roman"/>
          <w:b/>
          <w:sz w:val="24"/>
          <w:szCs w:val="24"/>
        </w:rPr>
        <w:t>ИЗВЕЩЕНИЕ</w:t>
      </w:r>
    </w:p>
    <w:p w14:paraId="3F97DB05" w14:textId="77777777" w:rsidR="00604F1B" w:rsidRPr="00722B67" w:rsidRDefault="00604F1B" w:rsidP="00604F1B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b/>
          <w:sz w:val="24"/>
          <w:szCs w:val="24"/>
        </w:rPr>
        <w:t>о проведен</w:t>
      </w:r>
      <w:proofErr w:type="gramStart"/>
      <w:r>
        <w:rPr>
          <w:rFonts w:ascii="Times New Roman" w:eastAsia="Arial" w:hAnsi="Times New Roman" w:cs="Times New Roman"/>
          <w:b/>
          <w:sz w:val="24"/>
          <w:szCs w:val="24"/>
        </w:rPr>
        <w:t>ии ау</w:t>
      </w:r>
      <w:proofErr w:type="gramEnd"/>
      <w:r>
        <w:rPr>
          <w:rFonts w:ascii="Times New Roman" w:eastAsia="Arial" w:hAnsi="Times New Roman" w:cs="Times New Roman"/>
          <w:b/>
          <w:sz w:val="24"/>
          <w:szCs w:val="24"/>
        </w:rPr>
        <w:t>кциона</w:t>
      </w:r>
    </w:p>
    <w:p w14:paraId="02F4D681" w14:textId="77777777" w:rsidR="00604F1B" w:rsidRDefault="00604F1B" w:rsidP="00F563DF">
      <w:pPr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</w:p>
    <w:p w14:paraId="3732FF1B" w14:textId="72091EE6" w:rsidR="00F563DF" w:rsidRPr="007A637E" w:rsidRDefault="007A637E" w:rsidP="007A637E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</w:rPr>
      </w:pPr>
      <w:proofErr w:type="gramStart"/>
      <w:r>
        <w:rPr>
          <w:rFonts w:ascii="Times New Roman" w:eastAsia="Arial" w:hAnsi="Times New Roman" w:cs="Times New Roman"/>
          <w:sz w:val="24"/>
          <w:szCs w:val="24"/>
        </w:rPr>
        <w:t>На основании распоряжения "</w:t>
      </w:r>
      <w:r w:rsidRPr="007A637E">
        <w:rPr>
          <w:rFonts w:ascii="Times New Roman" w:eastAsia="Arial" w:hAnsi="Times New Roman" w:cs="Times New Roman"/>
          <w:sz w:val="24"/>
          <w:szCs w:val="24"/>
        </w:rPr>
        <w:t>О проведении аукциона</w:t>
      </w:r>
      <w:r>
        <w:rPr>
          <w:rFonts w:ascii="Times New Roman" w:eastAsia="Arial" w:hAnsi="Times New Roman" w:cs="Times New Roman"/>
          <w:sz w:val="24"/>
          <w:szCs w:val="24"/>
        </w:rPr>
        <w:t xml:space="preserve"> на право заключения договоров </w:t>
      </w:r>
      <w:r w:rsidRPr="007A637E">
        <w:rPr>
          <w:rFonts w:ascii="Times New Roman" w:eastAsia="Arial" w:hAnsi="Times New Roman" w:cs="Times New Roman"/>
          <w:sz w:val="24"/>
          <w:szCs w:val="24"/>
        </w:rPr>
        <w:t>на право размещения передвижных (сезонных) нестационарных торговых объектов на территории муниципального образования "Город Архангельск" без предоставления земельного участка</w:t>
      </w:r>
      <w:r>
        <w:rPr>
          <w:rFonts w:ascii="Times New Roman" w:eastAsia="Arial" w:hAnsi="Times New Roman" w:cs="Times New Roman"/>
          <w:sz w:val="24"/>
          <w:szCs w:val="24"/>
        </w:rPr>
        <w:t xml:space="preserve">" от </w:t>
      </w:r>
      <w:r w:rsidR="000D2A53">
        <w:rPr>
          <w:rFonts w:ascii="Times New Roman" w:eastAsia="Arial" w:hAnsi="Times New Roman" w:cs="Times New Roman"/>
          <w:sz w:val="24"/>
          <w:szCs w:val="24"/>
        </w:rPr>
        <w:t>25.11.2020</w:t>
      </w:r>
      <w:r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F563DF" w:rsidRPr="00A64616">
        <w:rPr>
          <w:rFonts w:ascii="Times New Roman" w:eastAsia="Arial" w:hAnsi="Times New Roman" w:cs="Times New Roman"/>
          <w:sz w:val="24"/>
          <w:szCs w:val="24"/>
        </w:rPr>
        <w:t>№</w:t>
      </w:r>
      <w:r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0D2A53">
        <w:rPr>
          <w:rFonts w:ascii="Times New Roman" w:eastAsia="Arial" w:hAnsi="Times New Roman" w:cs="Times New Roman"/>
          <w:sz w:val="24"/>
          <w:szCs w:val="24"/>
        </w:rPr>
        <w:t>232</w:t>
      </w:r>
      <w:r>
        <w:rPr>
          <w:rFonts w:ascii="Times New Roman" w:eastAsia="Arial" w:hAnsi="Times New Roman" w:cs="Times New Roman"/>
          <w:sz w:val="24"/>
          <w:szCs w:val="24"/>
        </w:rPr>
        <w:t>р</w:t>
      </w:r>
      <w:r w:rsidR="00F563DF" w:rsidRPr="00A64616">
        <w:rPr>
          <w:rFonts w:ascii="Times New Roman" w:eastAsia="Arial" w:hAnsi="Times New Roman" w:cs="Times New Roman"/>
          <w:sz w:val="24"/>
          <w:szCs w:val="24"/>
        </w:rPr>
        <w:t xml:space="preserve"> Администрация муниципального образования "Город Архангельск" (именуемая в дальнейшем - Организатор аукциона) сообщает о проведении аукциона </w:t>
      </w:r>
      <w:r w:rsidR="00F563DF" w:rsidRPr="00A646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право заключения договоров </w:t>
      </w:r>
      <w:r w:rsidR="00F563DF" w:rsidRPr="007A637E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право размещения передвижных (сезонных) нестационарных торговых объектов</w:t>
      </w:r>
      <w:r w:rsidR="00855316" w:rsidRPr="007A637E">
        <w:rPr>
          <w:rFonts w:ascii="Times New Roman" w:eastAsia="Arial" w:hAnsi="Times New Roman" w:cs="Times New Roman"/>
          <w:sz w:val="24"/>
          <w:szCs w:val="24"/>
        </w:rPr>
        <w:t xml:space="preserve"> на территории муниципального</w:t>
      </w:r>
      <w:proofErr w:type="gramEnd"/>
      <w:r w:rsidR="00855316" w:rsidRPr="007A637E">
        <w:rPr>
          <w:rFonts w:ascii="Times New Roman" w:eastAsia="Arial" w:hAnsi="Times New Roman" w:cs="Times New Roman"/>
          <w:sz w:val="24"/>
          <w:szCs w:val="24"/>
        </w:rPr>
        <w:t xml:space="preserve"> образования "Город Архангельск" без предоставления земельного участка (именуемый</w:t>
      </w:r>
      <w:r w:rsidR="00F563DF" w:rsidRPr="007A637E">
        <w:rPr>
          <w:rFonts w:ascii="Times New Roman" w:eastAsia="Arial" w:hAnsi="Times New Roman" w:cs="Times New Roman"/>
          <w:sz w:val="24"/>
          <w:szCs w:val="24"/>
        </w:rPr>
        <w:t xml:space="preserve"> в дальнейшем – Аукцион). </w:t>
      </w:r>
    </w:p>
    <w:p w14:paraId="5E113F18" w14:textId="77777777" w:rsidR="003D1BE7" w:rsidRPr="007A637E" w:rsidRDefault="003D1BE7" w:rsidP="003D1BE7">
      <w:pPr>
        <w:tabs>
          <w:tab w:val="left" w:pos="0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7A637E">
        <w:rPr>
          <w:rFonts w:ascii="Times New Roman" w:eastAsia="Arial" w:hAnsi="Times New Roman" w:cs="Times New Roman"/>
          <w:sz w:val="24"/>
          <w:szCs w:val="24"/>
        </w:rPr>
        <w:t>Организатор Аукциона - Администрация муниципального образования "Город Архангельск", 163000, г. Архангельск, пл. В.И. Ленина, д. 5,</w:t>
      </w:r>
      <w:r w:rsidRPr="007A637E">
        <w:rPr>
          <w:rFonts w:ascii="Times New Roman" w:eastAsia="Arial" w:hAnsi="Times New Roman" w:cs="Times New Roman"/>
          <w:b/>
          <w:i/>
          <w:sz w:val="24"/>
          <w:szCs w:val="24"/>
        </w:rPr>
        <w:t xml:space="preserve"> </w:t>
      </w:r>
      <w:r w:rsidRPr="007A637E">
        <w:rPr>
          <w:rFonts w:ascii="Times New Roman" w:eastAsia="Arial" w:hAnsi="Times New Roman" w:cs="Times New Roman"/>
          <w:sz w:val="24"/>
          <w:szCs w:val="24"/>
        </w:rPr>
        <w:t>контактные телефоны (8182)607-290, (8182)607-299 (</w:t>
      </w:r>
      <w:proofErr w:type="spellStart"/>
      <w:r w:rsidRPr="007A637E">
        <w:rPr>
          <w:rFonts w:ascii="Times New Roman" w:eastAsia="Arial" w:hAnsi="Times New Roman" w:cs="Times New Roman"/>
          <w:sz w:val="24"/>
          <w:szCs w:val="24"/>
        </w:rPr>
        <w:t>каб</w:t>
      </w:r>
      <w:proofErr w:type="spellEnd"/>
      <w:r w:rsidRPr="007A637E">
        <w:rPr>
          <w:rFonts w:ascii="Times New Roman" w:eastAsia="Arial" w:hAnsi="Times New Roman" w:cs="Times New Roman"/>
          <w:sz w:val="24"/>
          <w:szCs w:val="24"/>
        </w:rPr>
        <w:t xml:space="preserve">. № 434); адрес электронной почты: </w:t>
      </w:r>
      <w:proofErr w:type="spellStart"/>
      <w:r w:rsidRPr="007A637E">
        <w:rPr>
          <w:rFonts w:ascii="Times New Roman" w:eastAsia="Arial" w:hAnsi="Times New Roman" w:cs="Times New Roman"/>
          <w:sz w:val="24"/>
          <w:szCs w:val="24"/>
          <w:lang w:val="en-US"/>
        </w:rPr>
        <w:t>pastorinams</w:t>
      </w:r>
      <w:proofErr w:type="spellEnd"/>
      <w:r w:rsidRPr="007A637E">
        <w:rPr>
          <w:rFonts w:ascii="Times New Roman" w:eastAsia="Arial" w:hAnsi="Times New Roman" w:cs="Times New Roman"/>
          <w:sz w:val="24"/>
          <w:szCs w:val="24"/>
        </w:rPr>
        <w:t>@</w:t>
      </w:r>
      <w:proofErr w:type="spellStart"/>
      <w:r w:rsidRPr="007A637E">
        <w:rPr>
          <w:rFonts w:ascii="Times New Roman" w:eastAsia="Arial" w:hAnsi="Times New Roman" w:cs="Times New Roman"/>
          <w:sz w:val="24"/>
          <w:szCs w:val="24"/>
          <w:lang w:val="en-US"/>
        </w:rPr>
        <w:t>arhcity</w:t>
      </w:r>
      <w:proofErr w:type="spellEnd"/>
      <w:r w:rsidRPr="007A637E">
        <w:rPr>
          <w:rFonts w:ascii="Times New Roman" w:eastAsia="Arial" w:hAnsi="Times New Roman" w:cs="Times New Roman"/>
          <w:sz w:val="24"/>
          <w:szCs w:val="24"/>
        </w:rPr>
        <w:t>.</w:t>
      </w:r>
      <w:proofErr w:type="spellStart"/>
      <w:r w:rsidRPr="007A637E">
        <w:rPr>
          <w:rFonts w:ascii="Times New Roman" w:eastAsia="Arial" w:hAnsi="Times New Roman" w:cs="Times New Roman"/>
          <w:sz w:val="24"/>
          <w:szCs w:val="24"/>
          <w:lang w:val="en-US"/>
        </w:rPr>
        <w:t>ru</w:t>
      </w:r>
      <w:proofErr w:type="spellEnd"/>
      <w:r w:rsidRPr="007A637E">
        <w:rPr>
          <w:rFonts w:ascii="Times New Roman" w:eastAsia="Arial" w:hAnsi="Times New Roman" w:cs="Times New Roman"/>
          <w:sz w:val="24"/>
          <w:szCs w:val="24"/>
        </w:rPr>
        <w:t>.</w:t>
      </w:r>
    </w:p>
    <w:p w14:paraId="6A8F1BDC" w14:textId="78283603" w:rsidR="003D1BE7" w:rsidRPr="007A637E" w:rsidRDefault="003D1BE7" w:rsidP="003D1BE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637E">
        <w:rPr>
          <w:rFonts w:ascii="Times New Roman" w:eastAsia="Times New Roman" w:hAnsi="Times New Roman" w:cs="Times New Roman"/>
          <w:sz w:val="24"/>
          <w:szCs w:val="24"/>
          <w:lang w:eastAsia="ru-RU"/>
        </w:rPr>
        <w:t>Аукцион проводится на Ун</w:t>
      </w:r>
      <w:r w:rsidR="009035E6" w:rsidRPr="007A63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иверсальной торговой платформе </w:t>
      </w:r>
      <w:r w:rsidRPr="007A637E">
        <w:rPr>
          <w:rFonts w:ascii="Times New Roman" w:eastAsia="Times New Roman" w:hAnsi="Times New Roman" w:cs="Times New Roman"/>
          <w:sz w:val="24"/>
          <w:szCs w:val="24"/>
          <w:lang w:eastAsia="ru-RU"/>
        </w:rPr>
        <w:t>АО "Сбербанк – АСТ", в торговой секции "Приватизация, аренда и продажа прав" (</w:t>
      </w:r>
      <w:hyperlink r:id="rId9" w:history="1">
        <w:r w:rsidRPr="007A637E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http</w:t>
        </w:r>
        <w:r w:rsidRPr="007A637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://</w:t>
        </w:r>
        <w:proofErr w:type="spellStart"/>
        <w:r w:rsidRPr="007A637E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utp</w:t>
        </w:r>
        <w:proofErr w:type="spellEnd"/>
        <w:r w:rsidRPr="007A637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Pr="007A637E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sberbank</w:t>
        </w:r>
        <w:proofErr w:type="spellEnd"/>
        <w:r w:rsidRPr="007A637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-</w:t>
        </w:r>
        <w:proofErr w:type="spellStart"/>
        <w:r w:rsidRPr="007A637E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ast</w:t>
        </w:r>
        <w:proofErr w:type="spellEnd"/>
        <w:r w:rsidRPr="007A637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Pr="007A637E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  <w:proofErr w:type="spellEnd"/>
        <w:r w:rsidRPr="007A637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/</w:t>
        </w:r>
        <w:r w:rsidRPr="007A637E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AP</w:t>
        </w:r>
        <w:r w:rsidRPr="007A637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/</w:t>
        </w:r>
        <w:r w:rsidRPr="007A637E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NBT</w:t>
        </w:r>
        <w:r w:rsidRPr="007A637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/</w:t>
        </w:r>
        <w:r w:rsidRPr="007A637E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Index</w:t>
        </w:r>
        <w:r w:rsidRPr="007A637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/0/0/0/0</w:t>
        </w:r>
      </w:hyperlink>
      <w:r w:rsidRPr="007A637E">
        <w:rPr>
          <w:rFonts w:ascii="Times New Roman" w:eastAsia="Times New Roman" w:hAnsi="Times New Roman" w:cs="Times New Roman"/>
          <w:sz w:val="24"/>
          <w:szCs w:val="24"/>
          <w:lang w:eastAsia="ru-RU"/>
        </w:rPr>
        <w:t>), в соответствии с регламентом торговой секции.</w:t>
      </w:r>
    </w:p>
    <w:p w14:paraId="7A4CABA7" w14:textId="0BEAEDC7" w:rsidR="003D1BE7" w:rsidRPr="007A637E" w:rsidRDefault="003D1BE7" w:rsidP="003D1BE7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63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проведения Аукциона – </w:t>
      </w:r>
      <w:r w:rsidR="00BB5F95">
        <w:rPr>
          <w:rFonts w:ascii="Times New Roman" w:eastAsia="Times New Roman" w:hAnsi="Times New Roman" w:cs="Times New Roman"/>
          <w:sz w:val="24"/>
          <w:szCs w:val="24"/>
          <w:lang w:eastAsia="ru-RU"/>
        </w:rPr>
        <w:t>16</w:t>
      </w:r>
      <w:r w:rsidR="007A63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декабря </w:t>
      </w:r>
      <w:r w:rsidR="001A1529" w:rsidRPr="007A637E">
        <w:rPr>
          <w:rFonts w:ascii="Times New Roman" w:eastAsia="Times New Roman" w:hAnsi="Times New Roman" w:cs="Times New Roman"/>
          <w:sz w:val="24"/>
          <w:szCs w:val="24"/>
          <w:lang w:eastAsia="ru-RU"/>
        </w:rPr>
        <w:t>2020</w:t>
      </w:r>
      <w:r w:rsidRPr="007A63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года, время начала проведения </w:t>
      </w:r>
      <w:r w:rsidR="00A1714A" w:rsidRPr="007A637E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7A63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укциона </w:t>
      </w:r>
      <w:r w:rsidR="00855316" w:rsidRPr="007A63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A63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855316" w:rsidRPr="007A63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63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09 часов 00 минут по московскому времени. </w:t>
      </w:r>
    </w:p>
    <w:p w14:paraId="0BF2035C" w14:textId="598D7105" w:rsidR="003D1BE7" w:rsidRPr="007A637E" w:rsidRDefault="003D1BE7" w:rsidP="003D1B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637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Начало ср</w:t>
      </w:r>
      <w:r w:rsidR="00A1714A" w:rsidRPr="007A637E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 подачи заявок на участие в А</w:t>
      </w:r>
      <w:r w:rsidRPr="007A63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укционе – 09 часов 00 минут по московскому времени </w:t>
      </w:r>
      <w:r w:rsidR="00BB5F95">
        <w:rPr>
          <w:rFonts w:ascii="Times New Roman" w:eastAsia="Times New Roman" w:hAnsi="Times New Roman" w:cs="Times New Roman"/>
          <w:sz w:val="24"/>
          <w:szCs w:val="24"/>
          <w:lang w:eastAsia="ru-RU"/>
        </w:rPr>
        <w:t>26</w:t>
      </w:r>
      <w:r w:rsidR="007A63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ноября </w:t>
      </w:r>
      <w:r w:rsidR="001A1529" w:rsidRPr="007A637E">
        <w:rPr>
          <w:rFonts w:ascii="Times New Roman" w:eastAsia="Times New Roman" w:hAnsi="Times New Roman" w:cs="Times New Roman"/>
          <w:sz w:val="24"/>
          <w:szCs w:val="24"/>
          <w:lang w:eastAsia="ru-RU"/>
        </w:rPr>
        <w:t>2020</w:t>
      </w:r>
      <w:r w:rsidRPr="007A63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 </w:t>
      </w:r>
    </w:p>
    <w:p w14:paraId="275857A3" w14:textId="4FF54613" w:rsidR="003D1BE7" w:rsidRPr="007A637E" w:rsidRDefault="003D1BE7" w:rsidP="003D1B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63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Окончание срока подачи: 09 часов 00 минут по московскому времени </w:t>
      </w:r>
      <w:r w:rsidR="00BB5F95"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 w:rsidR="007A63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декабря </w:t>
      </w:r>
      <w:r w:rsidR="001A1529" w:rsidRPr="007A637E">
        <w:rPr>
          <w:rFonts w:ascii="Times New Roman" w:eastAsia="Times New Roman" w:hAnsi="Times New Roman" w:cs="Times New Roman"/>
          <w:sz w:val="24"/>
          <w:szCs w:val="24"/>
          <w:lang w:eastAsia="ru-RU"/>
        </w:rPr>
        <w:t>2020</w:t>
      </w:r>
      <w:r w:rsidRPr="007A63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 </w:t>
      </w:r>
    </w:p>
    <w:p w14:paraId="50083483" w14:textId="53A6677D" w:rsidR="003D1BE7" w:rsidRDefault="003D1BE7" w:rsidP="003D1B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63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и время рассмотрения заявок на участие в Аукционе: </w:t>
      </w:r>
      <w:r w:rsidR="00BB5F95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="007A63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декабря </w:t>
      </w:r>
      <w:r w:rsidR="001A1529" w:rsidRPr="007A637E">
        <w:rPr>
          <w:rFonts w:ascii="Times New Roman" w:eastAsia="Times New Roman" w:hAnsi="Times New Roman" w:cs="Times New Roman"/>
          <w:sz w:val="24"/>
          <w:szCs w:val="24"/>
          <w:lang w:eastAsia="ru-RU"/>
        </w:rPr>
        <w:t>2020</w:t>
      </w:r>
      <w:r w:rsidRPr="007A63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года, 09 часов </w:t>
      </w:r>
      <w:r w:rsidRPr="00682B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00 минут по московскому времени. </w:t>
      </w:r>
    </w:p>
    <w:p w14:paraId="0A37501D" w14:textId="77777777" w:rsidR="009F4508" w:rsidRDefault="009F4508" w:rsidP="003D1B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892243D" w14:textId="77777777" w:rsidR="003D1BE7" w:rsidRPr="00985515" w:rsidRDefault="003D1BE7" w:rsidP="002D6D27">
      <w:pPr>
        <w:pStyle w:val="a6"/>
        <w:numPr>
          <w:ilvl w:val="0"/>
          <w:numId w:val="3"/>
        </w:numPr>
        <w:suppressAutoHyphens/>
        <w:autoSpaceDE w:val="0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5515">
        <w:rPr>
          <w:rFonts w:ascii="Times New Roman" w:hAnsi="Times New Roman" w:cs="Times New Roman"/>
          <w:b/>
          <w:sz w:val="24"/>
          <w:szCs w:val="24"/>
        </w:rPr>
        <w:t>Предмет Аукциона</w:t>
      </w:r>
    </w:p>
    <w:p w14:paraId="21F536D8" w14:textId="073C1CA8" w:rsidR="00D81E35" w:rsidRPr="007A637E" w:rsidRDefault="00B65092" w:rsidP="00985515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r w:rsidRPr="007A637E">
        <w:rPr>
          <w:rFonts w:ascii="Times New Roman" w:eastAsia="Arial" w:hAnsi="Times New Roman"/>
          <w:b/>
          <w:sz w:val="24"/>
          <w:szCs w:val="24"/>
        </w:rPr>
        <w:t>26</w:t>
      </w:r>
      <w:r w:rsidR="003D1BE7" w:rsidRPr="007A637E">
        <w:rPr>
          <w:rFonts w:ascii="Times New Roman" w:eastAsia="Arial" w:hAnsi="Times New Roman"/>
          <w:b/>
          <w:sz w:val="24"/>
          <w:szCs w:val="24"/>
        </w:rPr>
        <w:t xml:space="preserve"> лот</w:t>
      </w:r>
      <w:r w:rsidRPr="007A637E">
        <w:rPr>
          <w:rFonts w:ascii="Times New Roman" w:eastAsia="Arial" w:hAnsi="Times New Roman"/>
          <w:b/>
          <w:sz w:val="24"/>
          <w:szCs w:val="24"/>
        </w:rPr>
        <w:t>ов</w:t>
      </w:r>
      <w:r w:rsidR="003D1BE7" w:rsidRPr="007A637E">
        <w:rPr>
          <w:rFonts w:ascii="Times New Roman" w:eastAsia="Arial" w:hAnsi="Times New Roman"/>
          <w:b/>
          <w:sz w:val="24"/>
          <w:szCs w:val="24"/>
        </w:rPr>
        <w:t xml:space="preserve"> </w:t>
      </w:r>
      <w:r w:rsidR="00996E0A" w:rsidRPr="007A637E">
        <w:rPr>
          <w:rFonts w:ascii="Times New Roman" w:hAnsi="Times New Roman"/>
          <w:sz w:val="24"/>
          <w:szCs w:val="24"/>
        </w:rPr>
        <w:t xml:space="preserve">на право заключения договоров на право размещения передвижных (сезонных) нестационарных торговых объектов </w:t>
      </w:r>
      <w:r w:rsidR="00855316" w:rsidRPr="007A637E">
        <w:rPr>
          <w:rFonts w:ascii="Times New Roman" w:hAnsi="Times New Roman"/>
          <w:sz w:val="24"/>
          <w:szCs w:val="24"/>
        </w:rPr>
        <w:t>на территории муниципального образования "Город Архангельск" без предоставления земельного участка</w:t>
      </w:r>
      <w:r w:rsidR="00996E0A" w:rsidRPr="007A637E">
        <w:rPr>
          <w:rFonts w:ascii="Times New Roman" w:hAnsi="Times New Roman"/>
          <w:sz w:val="24"/>
          <w:szCs w:val="24"/>
        </w:rPr>
        <w:t xml:space="preserve"> </w:t>
      </w:r>
      <w:r w:rsidR="0015042E" w:rsidRPr="007A637E">
        <w:rPr>
          <w:rFonts w:ascii="Times New Roman" w:hAnsi="Times New Roman"/>
          <w:sz w:val="24"/>
          <w:szCs w:val="24"/>
        </w:rPr>
        <w:t>(далее – Договор)</w:t>
      </w:r>
      <w:r w:rsidR="00996E0A" w:rsidRPr="007A637E">
        <w:rPr>
          <w:rFonts w:ascii="Times New Roman" w:hAnsi="Times New Roman"/>
          <w:sz w:val="24"/>
          <w:szCs w:val="24"/>
        </w:rPr>
        <w:t>:</w:t>
      </w:r>
    </w:p>
    <w:p w14:paraId="0BD11620" w14:textId="77777777" w:rsidR="00135770" w:rsidRPr="007A637E" w:rsidRDefault="00996E0A" w:rsidP="00985515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r w:rsidRPr="007A637E">
        <w:rPr>
          <w:rFonts w:ascii="Times New Roman" w:hAnsi="Times New Roman"/>
          <w:sz w:val="24"/>
          <w:szCs w:val="24"/>
        </w:rPr>
        <w:t>- т</w:t>
      </w:r>
      <w:r w:rsidR="007F3E07" w:rsidRPr="007A637E">
        <w:rPr>
          <w:rFonts w:ascii="Times New Roman" w:hAnsi="Times New Roman"/>
          <w:sz w:val="24"/>
          <w:szCs w:val="24"/>
        </w:rPr>
        <w:t>ип</w:t>
      </w:r>
      <w:r w:rsidR="00D81E35" w:rsidRPr="007A637E">
        <w:rPr>
          <w:rFonts w:ascii="Times New Roman" w:hAnsi="Times New Roman"/>
          <w:sz w:val="24"/>
          <w:szCs w:val="24"/>
        </w:rPr>
        <w:t xml:space="preserve"> </w:t>
      </w:r>
      <w:r w:rsidR="007F3E07" w:rsidRPr="007A637E">
        <w:rPr>
          <w:rFonts w:ascii="Times New Roman" w:hAnsi="Times New Roman"/>
          <w:sz w:val="24"/>
          <w:szCs w:val="24"/>
        </w:rPr>
        <w:t xml:space="preserve">(вид) </w:t>
      </w:r>
      <w:r w:rsidR="00D81E35" w:rsidRPr="007A637E">
        <w:rPr>
          <w:rFonts w:ascii="Times New Roman" w:hAnsi="Times New Roman"/>
          <w:sz w:val="24"/>
          <w:szCs w:val="24"/>
        </w:rPr>
        <w:t>нестационарного торгового объекта:</w:t>
      </w:r>
      <w:r w:rsidR="00B65092" w:rsidRPr="007A637E">
        <w:rPr>
          <w:rFonts w:ascii="Times New Roman" w:hAnsi="Times New Roman"/>
          <w:sz w:val="24"/>
          <w:szCs w:val="24"/>
        </w:rPr>
        <w:t xml:space="preserve"> ёлочный базар</w:t>
      </w:r>
      <w:r w:rsidR="00135770" w:rsidRPr="007A637E">
        <w:rPr>
          <w:rFonts w:ascii="Times New Roman" w:hAnsi="Times New Roman"/>
          <w:sz w:val="24"/>
          <w:szCs w:val="24"/>
        </w:rPr>
        <w:t>;</w:t>
      </w:r>
    </w:p>
    <w:p w14:paraId="0A61BE96" w14:textId="77777777" w:rsidR="00D81E35" w:rsidRPr="007A637E" w:rsidRDefault="00D81E35" w:rsidP="00985515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r w:rsidRPr="007A637E">
        <w:rPr>
          <w:rFonts w:ascii="Times New Roman" w:hAnsi="Times New Roman"/>
          <w:sz w:val="24"/>
          <w:szCs w:val="24"/>
        </w:rPr>
        <w:t xml:space="preserve">- </w:t>
      </w:r>
      <w:r w:rsidR="007F3E07" w:rsidRPr="007A637E">
        <w:rPr>
          <w:rFonts w:ascii="Times New Roman" w:hAnsi="Times New Roman"/>
          <w:sz w:val="24"/>
          <w:szCs w:val="24"/>
        </w:rPr>
        <w:t xml:space="preserve">специализация </w:t>
      </w:r>
      <w:r w:rsidR="003D1BE7" w:rsidRPr="007A637E">
        <w:rPr>
          <w:rFonts w:ascii="Times New Roman" w:hAnsi="Times New Roman"/>
          <w:sz w:val="24"/>
          <w:szCs w:val="24"/>
        </w:rPr>
        <w:t>(</w:t>
      </w:r>
      <w:r w:rsidR="007F3E07" w:rsidRPr="007A637E">
        <w:rPr>
          <w:rFonts w:ascii="Times New Roman" w:hAnsi="Times New Roman"/>
          <w:sz w:val="24"/>
          <w:szCs w:val="24"/>
        </w:rPr>
        <w:t>назначение</w:t>
      </w:r>
      <w:r w:rsidR="003D1BE7" w:rsidRPr="007A637E">
        <w:rPr>
          <w:rFonts w:ascii="Times New Roman" w:hAnsi="Times New Roman"/>
          <w:sz w:val="24"/>
          <w:szCs w:val="24"/>
        </w:rPr>
        <w:t xml:space="preserve">): </w:t>
      </w:r>
      <w:r w:rsidR="00B65092" w:rsidRPr="007A637E">
        <w:rPr>
          <w:rFonts w:ascii="Times New Roman" w:hAnsi="Times New Roman"/>
          <w:sz w:val="24"/>
          <w:szCs w:val="24"/>
        </w:rPr>
        <w:t>ели</w:t>
      </w:r>
      <w:r w:rsidR="007F3E07" w:rsidRPr="007A637E">
        <w:rPr>
          <w:rFonts w:ascii="Times New Roman" w:hAnsi="Times New Roman"/>
          <w:sz w:val="24"/>
          <w:szCs w:val="24"/>
        </w:rPr>
        <w:t>;</w:t>
      </w:r>
    </w:p>
    <w:p w14:paraId="7ACFF400" w14:textId="0790E4F7" w:rsidR="00D81E35" w:rsidRPr="007A637E" w:rsidRDefault="00855316" w:rsidP="00985515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r w:rsidRPr="007A637E">
        <w:rPr>
          <w:rFonts w:ascii="Times New Roman" w:hAnsi="Times New Roman"/>
          <w:sz w:val="24"/>
          <w:szCs w:val="24"/>
        </w:rPr>
        <w:t>-</w:t>
      </w:r>
      <w:r w:rsidR="02A8BCCC" w:rsidRPr="007A637E">
        <w:rPr>
          <w:rFonts w:ascii="Times New Roman" w:hAnsi="Times New Roman"/>
          <w:sz w:val="24"/>
          <w:szCs w:val="24"/>
        </w:rPr>
        <w:t xml:space="preserve"> срок действия договора на право размещения объекта: 1 месяц.</w:t>
      </w:r>
    </w:p>
    <w:p w14:paraId="49EFB9C2" w14:textId="77777777" w:rsidR="0015042E" w:rsidRPr="007A637E" w:rsidRDefault="0015042E" w:rsidP="0015042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637E">
        <w:rPr>
          <w:rFonts w:ascii="Times New Roman" w:hAnsi="Times New Roman" w:cs="Times New Roman"/>
          <w:sz w:val="24"/>
          <w:szCs w:val="24"/>
        </w:rPr>
        <w:t>Места предназначены для размещения нестационарных торговых объектов, используемых субъектами малого и среднего предпринимательства.</w:t>
      </w:r>
    </w:p>
    <w:p w14:paraId="7FCF75AC" w14:textId="77777777" w:rsidR="0015042E" w:rsidRPr="007A637E" w:rsidRDefault="0015042E" w:rsidP="0015042E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r w:rsidRPr="007A637E">
        <w:rPr>
          <w:rFonts w:ascii="Times New Roman" w:hAnsi="Times New Roman"/>
          <w:sz w:val="24"/>
          <w:szCs w:val="24"/>
        </w:rPr>
        <w:t xml:space="preserve">Форма торгов – закрытый по составу участников аукцион в электронной форме, заявитель </w:t>
      </w:r>
      <w:proofErr w:type="gramStart"/>
      <w:r w:rsidRPr="007A637E">
        <w:rPr>
          <w:rFonts w:ascii="Times New Roman" w:hAnsi="Times New Roman"/>
          <w:sz w:val="24"/>
          <w:szCs w:val="24"/>
        </w:rPr>
        <w:t>-ю</w:t>
      </w:r>
      <w:proofErr w:type="gramEnd"/>
      <w:r w:rsidRPr="007A637E">
        <w:rPr>
          <w:rFonts w:ascii="Times New Roman" w:hAnsi="Times New Roman"/>
          <w:sz w:val="24"/>
          <w:szCs w:val="24"/>
        </w:rPr>
        <w:t>ридическое лицо или индивидуальный предприниматель, осуществляющее(</w:t>
      </w:r>
      <w:proofErr w:type="spellStart"/>
      <w:r w:rsidRPr="007A637E">
        <w:rPr>
          <w:rFonts w:ascii="Times New Roman" w:hAnsi="Times New Roman"/>
          <w:sz w:val="24"/>
          <w:szCs w:val="24"/>
        </w:rPr>
        <w:t>ий</w:t>
      </w:r>
      <w:proofErr w:type="spellEnd"/>
      <w:r w:rsidRPr="007A637E">
        <w:rPr>
          <w:rFonts w:ascii="Times New Roman" w:hAnsi="Times New Roman"/>
          <w:sz w:val="24"/>
          <w:szCs w:val="24"/>
        </w:rPr>
        <w:t>) торговую деятельность и относящееся(</w:t>
      </w:r>
      <w:proofErr w:type="spellStart"/>
      <w:r w:rsidRPr="007A637E">
        <w:rPr>
          <w:rFonts w:ascii="Times New Roman" w:hAnsi="Times New Roman"/>
          <w:sz w:val="24"/>
          <w:szCs w:val="24"/>
        </w:rPr>
        <w:t>ийся</w:t>
      </w:r>
      <w:proofErr w:type="spellEnd"/>
      <w:r w:rsidRPr="007A637E">
        <w:rPr>
          <w:rFonts w:ascii="Times New Roman" w:hAnsi="Times New Roman"/>
          <w:sz w:val="24"/>
          <w:szCs w:val="24"/>
        </w:rPr>
        <w:t xml:space="preserve">) к категории субъектов малого и среднего предпринимательства. </w:t>
      </w:r>
    </w:p>
    <w:p w14:paraId="73FB4E3D" w14:textId="77777777" w:rsidR="003D1BE7" w:rsidRPr="007A637E" w:rsidRDefault="003D1BE7" w:rsidP="00985515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r w:rsidRPr="007A637E">
        <w:rPr>
          <w:rFonts w:ascii="Times New Roman" w:hAnsi="Times New Roman"/>
          <w:sz w:val="24"/>
          <w:szCs w:val="24"/>
        </w:rPr>
        <w:t>Сведения о лотах</w:t>
      </w:r>
      <w:r w:rsidR="007F3E07" w:rsidRPr="007A637E">
        <w:rPr>
          <w:rFonts w:ascii="Times New Roman" w:hAnsi="Times New Roman"/>
          <w:sz w:val="24"/>
          <w:szCs w:val="24"/>
        </w:rPr>
        <w:t>, адреса размещения</w:t>
      </w:r>
      <w:r w:rsidR="002C38F3" w:rsidRPr="007A637E">
        <w:rPr>
          <w:rFonts w:ascii="Times New Roman" w:hAnsi="Times New Roman"/>
          <w:sz w:val="24"/>
          <w:szCs w:val="24"/>
        </w:rPr>
        <w:t xml:space="preserve">, </w:t>
      </w:r>
      <w:r w:rsidR="00313ABF" w:rsidRPr="007A637E">
        <w:rPr>
          <w:rFonts w:ascii="Times New Roman" w:hAnsi="Times New Roman"/>
          <w:sz w:val="24"/>
          <w:szCs w:val="24"/>
        </w:rPr>
        <w:t xml:space="preserve">площадь места, </w:t>
      </w:r>
      <w:r w:rsidR="002C38F3" w:rsidRPr="007A637E">
        <w:rPr>
          <w:rFonts w:ascii="Times New Roman" w:hAnsi="Times New Roman"/>
          <w:sz w:val="24"/>
          <w:szCs w:val="24"/>
        </w:rPr>
        <w:t>номер в Схеме НТО</w:t>
      </w:r>
      <w:r w:rsidR="007F3E07" w:rsidRPr="007A637E">
        <w:rPr>
          <w:rFonts w:ascii="Times New Roman" w:hAnsi="Times New Roman"/>
          <w:sz w:val="24"/>
          <w:szCs w:val="24"/>
        </w:rPr>
        <w:t xml:space="preserve"> и графические планы-схемы объектов</w:t>
      </w:r>
      <w:r w:rsidRPr="007A637E">
        <w:rPr>
          <w:rFonts w:ascii="Times New Roman" w:hAnsi="Times New Roman"/>
          <w:sz w:val="24"/>
          <w:szCs w:val="24"/>
        </w:rPr>
        <w:t xml:space="preserve"> </w:t>
      </w:r>
      <w:r w:rsidR="00775848" w:rsidRPr="007A637E">
        <w:rPr>
          <w:rFonts w:ascii="Times New Roman" w:hAnsi="Times New Roman"/>
          <w:sz w:val="24"/>
          <w:szCs w:val="24"/>
        </w:rPr>
        <w:t xml:space="preserve">– </w:t>
      </w:r>
      <w:r w:rsidR="00D81E35" w:rsidRPr="007A637E">
        <w:rPr>
          <w:rFonts w:ascii="Times New Roman" w:hAnsi="Times New Roman"/>
          <w:sz w:val="24"/>
          <w:szCs w:val="24"/>
        </w:rPr>
        <w:t xml:space="preserve">в </w:t>
      </w:r>
      <w:r w:rsidRPr="007A637E">
        <w:rPr>
          <w:rFonts w:ascii="Times New Roman" w:hAnsi="Times New Roman"/>
          <w:sz w:val="24"/>
          <w:szCs w:val="24"/>
        </w:rPr>
        <w:t>приложени</w:t>
      </w:r>
      <w:r w:rsidR="00D81E35" w:rsidRPr="007A637E">
        <w:rPr>
          <w:rFonts w:ascii="Times New Roman" w:hAnsi="Times New Roman"/>
          <w:sz w:val="24"/>
          <w:szCs w:val="24"/>
        </w:rPr>
        <w:t>и</w:t>
      </w:r>
      <w:r w:rsidRPr="007A637E">
        <w:rPr>
          <w:rFonts w:ascii="Times New Roman" w:hAnsi="Times New Roman"/>
          <w:sz w:val="24"/>
          <w:szCs w:val="24"/>
        </w:rPr>
        <w:t xml:space="preserve"> №1</w:t>
      </w:r>
      <w:r w:rsidR="00D81E35" w:rsidRPr="007A637E">
        <w:rPr>
          <w:rFonts w:ascii="Times New Roman" w:hAnsi="Times New Roman"/>
          <w:sz w:val="24"/>
          <w:szCs w:val="24"/>
        </w:rPr>
        <w:t xml:space="preserve"> к настоящему извещению</w:t>
      </w:r>
      <w:r w:rsidRPr="007A637E">
        <w:rPr>
          <w:rFonts w:ascii="Times New Roman" w:hAnsi="Times New Roman"/>
          <w:sz w:val="24"/>
          <w:szCs w:val="24"/>
        </w:rPr>
        <w:t>.</w:t>
      </w:r>
    </w:p>
    <w:p w14:paraId="72E40183" w14:textId="77777777" w:rsidR="003D1BE7" w:rsidRPr="00985515" w:rsidRDefault="003D1BE7" w:rsidP="0015042E">
      <w:pPr>
        <w:spacing w:before="120" w:after="12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985515">
        <w:rPr>
          <w:rFonts w:ascii="Times New Roman" w:hAnsi="Times New Roman" w:cs="Times New Roman"/>
          <w:sz w:val="24"/>
          <w:szCs w:val="24"/>
        </w:rPr>
        <w:t xml:space="preserve">Начальная цена лота и шаг </w:t>
      </w:r>
      <w:r w:rsidR="00644204" w:rsidRPr="00985515">
        <w:rPr>
          <w:rFonts w:ascii="Times New Roman" w:hAnsi="Times New Roman" w:cs="Times New Roman"/>
          <w:sz w:val="24"/>
          <w:szCs w:val="24"/>
        </w:rPr>
        <w:t>А</w:t>
      </w:r>
      <w:r w:rsidRPr="00985515">
        <w:rPr>
          <w:rFonts w:ascii="Times New Roman" w:hAnsi="Times New Roman" w:cs="Times New Roman"/>
          <w:sz w:val="24"/>
          <w:szCs w:val="24"/>
        </w:rPr>
        <w:t>укциона</w:t>
      </w:r>
      <w:r w:rsidR="00CD2136" w:rsidRPr="00985515">
        <w:rPr>
          <w:rFonts w:ascii="Times New Roman" w:hAnsi="Times New Roman" w:cs="Times New Roman"/>
          <w:sz w:val="24"/>
          <w:szCs w:val="24"/>
        </w:rPr>
        <w:t xml:space="preserve"> (в рублях)</w:t>
      </w:r>
    </w:p>
    <w:tbl>
      <w:tblPr>
        <w:tblStyle w:val="a9"/>
        <w:tblW w:w="10314" w:type="dxa"/>
        <w:tblInd w:w="108" w:type="dxa"/>
        <w:tblLook w:val="04A0" w:firstRow="1" w:lastRow="0" w:firstColumn="1" w:lastColumn="0" w:noHBand="0" w:noVBand="1"/>
      </w:tblPr>
      <w:tblGrid>
        <w:gridCol w:w="4536"/>
        <w:gridCol w:w="1984"/>
        <w:gridCol w:w="1984"/>
        <w:gridCol w:w="1810"/>
      </w:tblGrid>
      <w:tr w:rsidR="00D94513" w:rsidRPr="00CD2136" w14:paraId="6F786263" w14:textId="77777777" w:rsidTr="02A8BCCC">
        <w:trPr>
          <w:trHeight w:val="233"/>
        </w:trPr>
        <w:tc>
          <w:tcPr>
            <w:tcW w:w="4536" w:type="dxa"/>
          </w:tcPr>
          <w:p w14:paraId="121C7494" w14:textId="77777777" w:rsidR="00D94513" w:rsidRPr="00CD2136" w:rsidRDefault="00D94513" w:rsidP="00985515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136">
              <w:rPr>
                <w:rFonts w:ascii="Times New Roman" w:hAnsi="Times New Roman" w:cs="Times New Roman"/>
                <w:sz w:val="24"/>
                <w:szCs w:val="24"/>
              </w:rPr>
              <w:t>Территориальный округ</w:t>
            </w:r>
          </w:p>
        </w:tc>
        <w:tc>
          <w:tcPr>
            <w:tcW w:w="1984" w:type="dxa"/>
          </w:tcPr>
          <w:p w14:paraId="2BB1FD3D" w14:textId="2BF55FD3" w:rsidR="00D94513" w:rsidRPr="00CD2136" w:rsidRDefault="00D94513" w:rsidP="00D94513">
            <w:pPr>
              <w:spacing w:after="0" w:line="240" w:lineRule="auto"/>
              <w:ind w:firstLine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B4A">
              <w:rPr>
                <w:rFonts w:ascii="Times New Roman" w:hAnsi="Times New Roman"/>
                <w:sz w:val="24"/>
                <w:szCs w:val="24"/>
              </w:rPr>
              <w:t xml:space="preserve">Начальная (минимальная) цена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аукциона </w:t>
            </w:r>
            <w:r w:rsidRPr="008D4B4A">
              <w:rPr>
                <w:rFonts w:ascii="Times New Roman" w:hAnsi="Times New Roman"/>
                <w:sz w:val="24"/>
                <w:szCs w:val="24"/>
              </w:rPr>
              <w:t>(с учетом НДС)</w:t>
            </w:r>
            <w:r w:rsidR="00855316">
              <w:rPr>
                <w:rFonts w:ascii="Times New Roman" w:hAnsi="Times New Roman"/>
                <w:sz w:val="24"/>
                <w:szCs w:val="24"/>
              </w:rPr>
              <w:t>, руб.</w:t>
            </w:r>
          </w:p>
        </w:tc>
        <w:tc>
          <w:tcPr>
            <w:tcW w:w="1984" w:type="dxa"/>
          </w:tcPr>
          <w:p w14:paraId="708AEF47" w14:textId="7F69FA4A" w:rsidR="00D94513" w:rsidRPr="00CD2136" w:rsidRDefault="00D94513" w:rsidP="00D94513">
            <w:pPr>
              <w:suppressAutoHyphens/>
              <w:autoSpaceDE w:val="0"/>
              <w:spacing w:after="0" w:line="240" w:lineRule="auto"/>
              <w:ind w:firstLine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B4A">
              <w:rPr>
                <w:rFonts w:ascii="Times New Roman" w:hAnsi="Times New Roman"/>
                <w:sz w:val="24"/>
                <w:szCs w:val="24"/>
              </w:rPr>
              <w:t>Обеспечение заявки (задаток) на участие в аукционе</w:t>
            </w:r>
            <w:r w:rsidR="00855316">
              <w:rPr>
                <w:rFonts w:ascii="Times New Roman" w:hAnsi="Times New Roman"/>
                <w:sz w:val="24"/>
                <w:szCs w:val="24"/>
              </w:rPr>
              <w:t>, руб.</w:t>
            </w:r>
          </w:p>
        </w:tc>
        <w:tc>
          <w:tcPr>
            <w:tcW w:w="1810" w:type="dxa"/>
          </w:tcPr>
          <w:p w14:paraId="7294574D" w14:textId="1FB3E484" w:rsidR="00D94513" w:rsidRPr="00CD2136" w:rsidRDefault="00D94513" w:rsidP="00855316">
            <w:pPr>
              <w:suppressAutoHyphens/>
              <w:autoSpaceDE w:val="0"/>
              <w:spacing w:after="0" w:line="240" w:lineRule="auto"/>
              <w:ind w:firstLine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136">
              <w:rPr>
                <w:rFonts w:ascii="Times New Roman" w:hAnsi="Times New Roman" w:cs="Times New Roman"/>
                <w:sz w:val="24"/>
                <w:szCs w:val="24"/>
              </w:rPr>
              <w:t>Шаг аукциона</w:t>
            </w:r>
            <w:r w:rsidR="00855316">
              <w:rPr>
                <w:rFonts w:ascii="Times New Roman" w:hAnsi="Times New Roman" w:cs="Times New Roman"/>
                <w:sz w:val="24"/>
                <w:szCs w:val="24"/>
              </w:rPr>
              <w:t>, руб.</w:t>
            </w:r>
          </w:p>
        </w:tc>
      </w:tr>
      <w:tr w:rsidR="00313ABF" w:rsidRPr="00CD2136" w14:paraId="69DAE6E8" w14:textId="77777777" w:rsidTr="02A8BCCC">
        <w:trPr>
          <w:trHeight w:val="233"/>
        </w:trPr>
        <w:tc>
          <w:tcPr>
            <w:tcW w:w="4536" w:type="dxa"/>
            <w:vAlign w:val="center"/>
          </w:tcPr>
          <w:p w14:paraId="31C23A2B" w14:textId="77777777" w:rsidR="00313ABF" w:rsidRPr="00CD2136" w:rsidRDefault="00313ABF" w:rsidP="00905728">
            <w:pPr>
              <w:spacing w:after="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Октябрьский</w:t>
            </w:r>
          </w:p>
        </w:tc>
        <w:tc>
          <w:tcPr>
            <w:tcW w:w="1984" w:type="dxa"/>
            <w:vAlign w:val="center"/>
          </w:tcPr>
          <w:p w14:paraId="22FE737A" w14:textId="5CAC96AB" w:rsidR="00313ABF" w:rsidRPr="008D4B4A" w:rsidRDefault="02A8BCCC" w:rsidP="00905728">
            <w:pPr>
              <w:spacing w:after="0" w:line="240" w:lineRule="auto"/>
              <w:ind w:firstLine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2A8BCCC">
              <w:rPr>
                <w:rFonts w:ascii="Times New Roman" w:hAnsi="Times New Roman"/>
                <w:sz w:val="24"/>
                <w:szCs w:val="24"/>
              </w:rPr>
              <w:t>24</w:t>
            </w:r>
            <w:r w:rsidR="008553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2A8BCCC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1984" w:type="dxa"/>
            <w:vAlign w:val="center"/>
          </w:tcPr>
          <w:p w14:paraId="4CAF1EB9" w14:textId="26EB4CFD" w:rsidR="00313ABF" w:rsidRPr="008D4B4A" w:rsidRDefault="02A8BCCC" w:rsidP="00905728">
            <w:pPr>
              <w:suppressAutoHyphens/>
              <w:autoSpaceDE w:val="0"/>
              <w:spacing w:after="0" w:line="240" w:lineRule="auto"/>
              <w:ind w:firstLine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2A8BCCC">
              <w:rPr>
                <w:rFonts w:ascii="Times New Roman" w:hAnsi="Times New Roman"/>
                <w:sz w:val="24"/>
                <w:szCs w:val="24"/>
              </w:rPr>
              <w:t>12</w:t>
            </w:r>
            <w:r w:rsidR="008553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2A8BCCC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1810" w:type="dxa"/>
            <w:vAlign w:val="center"/>
          </w:tcPr>
          <w:p w14:paraId="5C3062CD" w14:textId="1BCE91D2" w:rsidR="00313ABF" w:rsidRPr="00CD2136" w:rsidRDefault="00855316" w:rsidP="00855316">
            <w:pPr>
              <w:suppressAutoHyphens/>
              <w:autoSpaceDE w:val="0"/>
              <w:spacing w:after="0" w:line="240" w:lineRule="auto"/>
              <w:ind w:firstLine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1 200</w:t>
            </w:r>
          </w:p>
        </w:tc>
      </w:tr>
      <w:tr w:rsidR="00313ABF" w:rsidRPr="00CD2136" w14:paraId="02E5DFEB" w14:textId="77777777" w:rsidTr="02A8BCCC">
        <w:trPr>
          <w:trHeight w:val="233"/>
        </w:trPr>
        <w:tc>
          <w:tcPr>
            <w:tcW w:w="4536" w:type="dxa"/>
            <w:vAlign w:val="center"/>
          </w:tcPr>
          <w:p w14:paraId="5505F36A" w14:textId="77777777" w:rsidR="00313ABF" w:rsidRPr="00CD2136" w:rsidRDefault="00313ABF" w:rsidP="00905728">
            <w:pPr>
              <w:spacing w:after="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Майская горка</w:t>
            </w:r>
          </w:p>
        </w:tc>
        <w:tc>
          <w:tcPr>
            <w:tcW w:w="1984" w:type="dxa"/>
            <w:vAlign w:val="center"/>
          </w:tcPr>
          <w:p w14:paraId="76177F89" w14:textId="641D0E23" w:rsidR="00313ABF" w:rsidRPr="008D4B4A" w:rsidRDefault="02A8BCCC" w:rsidP="00905728">
            <w:pPr>
              <w:spacing w:after="0" w:line="240" w:lineRule="auto"/>
              <w:ind w:firstLine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2A8BCCC">
              <w:rPr>
                <w:rFonts w:ascii="Times New Roman" w:hAnsi="Times New Roman"/>
                <w:sz w:val="24"/>
                <w:szCs w:val="24"/>
              </w:rPr>
              <w:t>16</w:t>
            </w:r>
            <w:r w:rsidR="008553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2A8BCCC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1984" w:type="dxa"/>
            <w:vAlign w:val="center"/>
          </w:tcPr>
          <w:p w14:paraId="1AFFCB7C" w14:textId="07B7880F" w:rsidR="00313ABF" w:rsidRPr="008D4B4A" w:rsidRDefault="02A8BCCC" w:rsidP="00905728">
            <w:pPr>
              <w:suppressAutoHyphens/>
              <w:autoSpaceDE w:val="0"/>
              <w:spacing w:after="0" w:line="240" w:lineRule="auto"/>
              <w:ind w:firstLine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2A8BCCC">
              <w:rPr>
                <w:rFonts w:ascii="Times New Roman" w:hAnsi="Times New Roman"/>
                <w:sz w:val="24"/>
                <w:szCs w:val="24"/>
              </w:rPr>
              <w:t>8</w:t>
            </w:r>
            <w:r w:rsidR="008553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2A8BCCC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1810" w:type="dxa"/>
            <w:vAlign w:val="center"/>
          </w:tcPr>
          <w:p w14:paraId="408D4303" w14:textId="0E6A2227" w:rsidR="00313ABF" w:rsidRPr="00CD2136" w:rsidRDefault="00855316" w:rsidP="00855316">
            <w:pPr>
              <w:suppressAutoHyphens/>
              <w:autoSpaceDE w:val="0"/>
              <w:spacing w:after="0" w:line="240" w:lineRule="auto"/>
              <w:ind w:firstLine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</w:tr>
      <w:tr w:rsidR="00D94513" w:rsidRPr="002D6D27" w14:paraId="1DDA191B" w14:textId="77777777" w:rsidTr="02A8BCCC">
        <w:trPr>
          <w:trHeight w:val="141"/>
        </w:trPr>
        <w:tc>
          <w:tcPr>
            <w:tcW w:w="4536" w:type="dxa"/>
            <w:vAlign w:val="center"/>
          </w:tcPr>
          <w:p w14:paraId="22430FC9" w14:textId="77777777" w:rsidR="00D94513" w:rsidRPr="002D6D27" w:rsidRDefault="00D94513" w:rsidP="00905728">
            <w:pPr>
              <w:spacing w:after="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2D6D27">
              <w:rPr>
                <w:rFonts w:ascii="Times New Roman" w:hAnsi="Times New Roman" w:cs="Times New Roman"/>
                <w:sz w:val="24"/>
                <w:szCs w:val="24"/>
              </w:rPr>
              <w:t>Соломбальский</w:t>
            </w:r>
          </w:p>
        </w:tc>
        <w:tc>
          <w:tcPr>
            <w:tcW w:w="1984" w:type="dxa"/>
            <w:vAlign w:val="center"/>
          </w:tcPr>
          <w:p w14:paraId="6836F884" w14:textId="49B443C2" w:rsidR="00D94513" w:rsidRPr="002D6D27" w:rsidRDefault="02A8BCCC" w:rsidP="00905728">
            <w:pPr>
              <w:spacing w:after="0"/>
              <w:ind w:firstLine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2A8BCC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8553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2A8BCCC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984" w:type="dxa"/>
            <w:vAlign w:val="center"/>
          </w:tcPr>
          <w:p w14:paraId="769533C3" w14:textId="3777BDC2" w:rsidR="00D94513" w:rsidRPr="002D6D27" w:rsidRDefault="02A8BCCC" w:rsidP="00905728">
            <w:pPr>
              <w:spacing w:after="0"/>
              <w:ind w:firstLine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2A8BCC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8553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2A8BCCC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810" w:type="dxa"/>
            <w:shd w:val="clear" w:color="auto" w:fill="auto"/>
            <w:vAlign w:val="center"/>
          </w:tcPr>
          <w:p w14:paraId="1135CCD9" w14:textId="3E42E1F9" w:rsidR="00D94513" w:rsidRPr="002D6D27" w:rsidRDefault="00855316" w:rsidP="00855316">
            <w:pPr>
              <w:spacing w:after="0"/>
              <w:ind w:firstLine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</w:tr>
      <w:tr w:rsidR="00D94513" w:rsidRPr="00CD2136" w14:paraId="304F5547" w14:textId="77777777" w:rsidTr="02A8BCCC">
        <w:trPr>
          <w:trHeight w:val="70"/>
        </w:trPr>
        <w:tc>
          <w:tcPr>
            <w:tcW w:w="4536" w:type="dxa"/>
            <w:vAlign w:val="center"/>
          </w:tcPr>
          <w:p w14:paraId="55563433" w14:textId="77777777" w:rsidR="00D94513" w:rsidRPr="009F4508" w:rsidRDefault="00D94513" w:rsidP="00905728">
            <w:pPr>
              <w:spacing w:after="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9F4508">
              <w:rPr>
                <w:rFonts w:ascii="Times New Roman" w:hAnsi="Times New Roman" w:cs="Times New Roman"/>
                <w:sz w:val="24"/>
                <w:szCs w:val="24"/>
              </w:rPr>
              <w:t>Варавино</w:t>
            </w:r>
            <w:r w:rsidR="005D3B5D" w:rsidRPr="009F45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5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D3B5D" w:rsidRPr="009F45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508">
              <w:rPr>
                <w:rFonts w:ascii="Times New Roman" w:hAnsi="Times New Roman" w:cs="Times New Roman"/>
                <w:sz w:val="24"/>
                <w:szCs w:val="24"/>
              </w:rPr>
              <w:t>Фактория</w:t>
            </w:r>
          </w:p>
        </w:tc>
        <w:tc>
          <w:tcPr>
            <w:tcW w:w="1984" w:type="dxa"/>
            <w:vAlign w:val="center"/>
          </w:tcPr>
          <w:p w14:paraId="31548DCA" w14:textId="23984AA9" w:rsidR="00D94513" w:rsidRPr="009F4508" w:rsidRDefault="02A8BCCC" w:rsidP="00905728">
            <w:pPr>
              <w:spacing w:after="0"/>
              <w:ind w:firstLine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2A8BCC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8553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2A8BCCC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984" w:type="dxa"/>
            <w:vAlign w:val="center"/>
          </w:tcPr>
          <w:p w14:paraId="18F7D30E" w14:textId="2474FF6D" w:rsidR="00D94513" w:rsidRPr="009F4508" w:rsidRDefault="02A8BCCC" w:rsidP="00905728">
            <w:pPr>
              <w:spacing w:after="0"/>
              <w:ind w:firstLine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2A8BCC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553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2A8BCCC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810" w:type="dxa"/>
            <w:shd w:val="clear" w:color="auto" w:fill="auto"/>
            <w:vAlign w:val="center"/>
          </w:tcPr>
          <w:p w14:paraId="59CA7545" w14:textId="0F5E2999" w:rsidR="00D94513" w:rsidRPr="009F4508" w:rsidRDefault="00855316" w:rsidP="00855316">
            <w:pPr>
              <w:spacing w:after="0"/>
              <w:ind w:firstLine="6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</w:tr>
      <w:tr w:rsidR="00B17A69" w:rsidRPr="00CD2136" w14:paraId="6E0E3F29" w14:textId="77777777" w:rsidTr="02A8BCCC">
        <w:trPr>
          <w:trHeight w:val="70"/>
        </w:trPr>
        <w:tc>
          <w:tcPr>
            <w:tcW w:w="4536" w:type="dxa"/>
            <w:vAlign w:val="center"/>
          </w:tcPr>
          <w:p w14:paraId="3699592B" w14:textId="77777777" w:rsidR="00B17A69" w:rsidRPr="009F4508" w:rsidRDefault="00905728" w:rsidP="009057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Маймаксанский </w:t>
            </w:r>
          </w:p>
        </w:tc>
        <w:tc>
          <w:tcPr>
            <w:tcW w:w="1984" w:type="dxa"/>
            <w:vAlign w:val="center"/>
          </w:tcPr>
          <w:p w14:paraId="0F8EA849" w14:textId="697156E1" w:rsidR="00B17A69" w:rsidRPr="009F4508" w:rsidRDefault="02A8BCCC" w:rsidP="00905728">
            <w:pPr>
              <w:spacing w:after="0"/>
              <w:ind w:firstLine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2A8BCCC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984" w:type="dxa"/>
            <w:vAlign w:val="center"/>
          </w:tcPr>
          <w:p w14:paraId="704A35C2" w14:textId="099E7C5C" w:rsidR="00B17A69" w:rsidRPr="009F4508" w:rsidRDefault="02A8BCCC" w:rsidP="00905728">
            <w:pPr>
              <w:spacing w:after="0"/>
              <w:ind w:firstLine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2A8BCCC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810" w:type="dxa"/>
            <w:shd w:val="clear" w:color="auto" w:fill="auto"/>
            <w:vAlign w:val="center"/>
          </w:tcPr>
          <w:p w14:paraId="67A4F185" w14:textId="6B81917C" w:rsidR="00B17A69" w:rsidRPr="009F4508" w:rsidRDefault="00855316" w:rsidP="00855316">
            <w:pPr>
              <w:spacing w:after="0"/>
              <w:ind w:firstLine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</w:tbl>
    <w:p w14:paraId="5DAB6C7B" w14:textId="77777777" w:rsidR="00CD2136" w:rsidRPr="002341E0" w:rsidRDefault="00CD2136" w:rsidP="00985515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14:paraId="710BF90A" w14:textId="622C9D1F" w:rsidR="00204F46" w:rsidRDefault="00204F46" w:rsidP="00204F46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"Шаг аукциона"</w:t>
      </w:r>
      <w:r w:rsidRPr="00204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устанавливается Организатором процедуры в фиксированной сумме и не изменяется в течение всего времени подачи предложений о цене.</w:t>
      </w:r>
    </w:p>
    <w:p w14:paraId="1C912936" w14:textId="77777777" w:rsidR="00CD2136" w:rsidRPr="00CD2136" w:rsidRDefault="00CD2136" w:rsidP="00985515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1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 подписания договоров составляет 5 рабочих дней со дня проведения </w:t>
      </w:r>
      <w:r w:rsidR="00644204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CD2136">
        <w:rPr>
          <w:rFonts w:ascii="Times New Roman" w:eastAsia="Times New Roman" w:hAnsi="Times New Roman" w:cs="Times New Roman"/>
          <w:sz w:val="24"/>
          <w:szCs w:val="24"/>
          <w:lang w:eastAsia="ru-RU"/>
        </w:rPr>
        <w:t>укциона.</w:t>
      </w:r>
    </w:p>
    <w:p w14:paraId="4AB438C8" w14:textId="77777777" w:rsidR="00CD2136" w:rsidRPr="00BB5C16" w:rsidRDefault="00CD2136" w:rsidP="00985515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</w:rPr>
      </w:pPr>
      <w:bookmarkStart w:id="0" w:name="P110"/>
      <w:bookmarkEnd w:id="0"/>
      <w:r w:rsidRPr="00BB5C16">
        <w:rPr>
          <w:rFonts w:ascii="Times New Roman" w:hAnsi="Times New Roman" w:cs="Times New Roman"/>
          <w:sz w:val="24"/>
        </w:rPr>
        <w:t xml:space="preserve">Оплата цены Договора осуществляется победителем </w:t>
      </w:r>
      <w:r w:rsidR="00644204">
        <w:rPr>
          <w:rFonts w:ascii="Times New Roman" w:hAnsi="Times New Roman" w:cs="Times New Roman"/>
          <w:sz w:val="24"/>
        </w:rPr>
        <w:t>А</w:t>
      </w:r>
      <w:r w:rsidRPr="00BB5C16">
        <w:rPr>
          <w:rFonts w:ascii="Times New Roman" w:hAnsi="Times New Roman" w:cs="Times New Roman"/>
          <w:sz w:val="24"/>
        </w:rPr>
        <w:t>укциона в размере 100% цены договора единовременным платежом до подписания Договора.</w:t>
      </w:r>
    </w:p>
    <w:p w14:paraId="7B0BCD3F" w14:textId="77777777" w:rsidR="00CD2136" w:rsidRDefault="00CD2136" w:rsidP="00985515">
      <w:pPr>
        <w:pStyle w:val="ConsPlusNormal"/>
        <w:ind w:firstLine="709"/>
        <w:jc w:val="both"/>
        <w:rPr>
          <w:rFonts w:ascii="Times New Roman" w:hAnsi="Times New Roman" w:cs="Times New Roman"/>
          <w:sz w:val="24"/>
        </w:rPr>
      </w:pPr>
      <w:r w:rsidRPr="00BB5C16">
        <w:rPr>
          <w:rFonts w:ascii="Times New Roman" w:hAnsi="Times New Roman" w:cs="Times New Roman"/>
          <w:sz w:val="24"/>
        </w:rPr>
        <w:t xml:space="preserve">Прием заявок </w:t>
      </w:r>
      <w:r w:rsidRPr="00682B9A">
        <w:rPr>
          <w:rFonts w:ascii="Times New Roman" w:eastAsia="Times New Roman" w:hAnsi="Times New Roman" w:cs="Times New Roman"/>
          <w:sz w:val="24"/>
          <w:lang w:eastAsia="ru-RU"/>
        </w:rPr>
        <w:t xml:space="preserve">на участие в Аукционе </w:t>
      </w:r>
      <w:r w:rsidRPr="00BB5C16">
        <w:rPr>
          <w:rFonts w:ascii="Times New Roman" w:hAnsi="Times New Roman" w:cs="Times New Roman"/>
          <w:sz w:val="24"/>
        </w:rPr>
        <w:t xml:space="preserve">осуществляется в электронном виде на электронной площадке по адресу: http://utp.sberbank-ast.ru </w:t>
      </w:r>
      <w:r w:rsidR="00AE16E0">
        <w:rPr>
          <w:rFonts w:ascii="Times New Roman" w:hAnsi="Times New Roman" w:cs="Times New Roman"/>
          <w:sz w:val="24"/>
        </w:rPr>
        <w:t xml:space="preserve">(далее – ЭП) </w:t>
      </w:r>
      <w:r w:rsidRPr="00BB5C16">
        <w:rPr>
          <w:rFonts w:ascii="Times New Roman" w:hAnsi="Times New Roman" w:cs="Times New Roman"/>
          <w:sz w:val="24"/>
        </w:rPr>
        <w:t>в соответствии с регламентом электронной площадки.</w:t>
      </w:r>
    </w:p>
    <w:p w14:paraId="2798D330" w14:textId="77777777" w:rsidR="00CD2136" w:rsidRPr="00BB5C16" w:rsidRDefault="00CD2136" w:rsidP="00985515">
      <w:pPr>
        <w:pStyle w:val="ConsPlusNormal"/>
        <w:ind w:firstLine="709"/>
        <w:jc w:val="both"/>
        <w:rPr>
          <w:rFonts w:ascii="Times New Roman" w:hAnsi="Times New Roman" w:cs="Times New Roman"/>
          <w:sz w:val="24"/>
        </w:rPr>
      </w:pPr>
      <w:r w:rsidRPr="00BB5C16">
        <w:rPr>
          <w:rFonts w:ascii="Times New Roman" w:hAnsi="Times New Roman" w:cs="Times New Roman"/>
          <w:sz w:val="24"/>
        </w:rPr>
        <w:t xml:space="preserve">Оператор электронной площадки осуществляет полномочия по проведению  </w:t>
      </w:r>
      <w:r w:rsidR="00A1714A">
        <w:rPr>
          <w:rFonts w:ascii="Times New Roman" w:hAnsi="Times New Roman" w:cs="Times New Roman"/>
          <w:sz w:val="24"/>
        </w:rPr>
        <w:t>А</w:t>
      </w:r>
      <w:r w:rsidRPr="00BB5C16">
        <w:rPr>
          <w:rFonts w:ascii="Times New Roman" w:hAnsi="Times New Roman" w:cs="Times New Roman"/>
          <w:sz w:val="24"/>
        </w:rPr>
        <w:t xml:space="preserve">укциона на </w:t>
      </w:r>
      <w:r w:rsidR="00AE16E0">
        <w:rPr>
          <w:rFonts w:ascii="Times New Roman" w:hAnsi="Times New Roman" w:cs="Times New Roman"/>
          <w:sz w:val="24"/>
        </w:rPr>
        <w:t>ЭП</w:t>
      </w:r>
      <w:r w:rsidRPr="00BB5C16">
        <w:rPr>
          <w:rFonts w:ascii="Times New Roman" w:hAnsi="Times New Roman" w:cs="Times New Roman"/>
          <w:sz w:val="24"/>
        </w:rPr>
        <w:t xml:space="preserve"> в соответствии с регламентом электронной площадки.</w:t>
      </w:r>
    </w:p>
    <w:p w14:paraId="664868EA" w14:textId="67F60743" w:rsidR="00083C7C" w:rsidRDefault="00CD2136" w:rsidP="007F3E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48"/>
          <w:szCs w:val="48"/>
        </w:rPr>
      </w:pPr>
      <w:r w:rsidRPr="00BB5C16">
        <w:rPr>
          <w:rFonts w:ascii="Times New Roman" w:hAnsi="Times New Roman" w:cs="Times New Roman"/>
          <w:sz w:val="24"/>
        </w:rPr>
        <w:t xml:space="preserve">Прием заявок на участие в </w:t>
      </w:r>
      <w:r w:rsidR="00A1714A" w:rsidRPr="007F3E07">
        <w:rPr>
          <w:rFonts w:ascii="Times New Roman" w:hAnsi="Times New Roman" w:cs="Times New Roman"/>
          <w:sz w:val="24"/>
        </w:rPr>
        <w:t>А</w:t>
      </w:r>
      <w:r w:rsidRPr="007F3E07">
        <w:rPr>
          <w:rFonts w:ascii="Times New Roman" w:hAnsi="Times New Roman" w:cs="Times New Roman"/>
          <w:sz w:val="24"/>
        </w:rPr>
        <w:t xml:space="preserve">укционе прекращается </w:t>
      </w:r>
      <w:r w:rsidR="00BB5F95">
        <w:rPr>
          <w:rFonts w:ascii="Times New Roman" w:hAnsi="Times New Roman" w:cs="Times New Roman"/>
          <w:sz w:val="24"/>
        </w:rPr>
        <w:t>14</w:t>
      </w:r>
      <w:r w:rsidR="007A637E">
        <w:rPr>
          <w:rFonts w:ascii="Times New Roman" w:hAnsi="Times New Roman" w:cs="Times New Roman"/>
          <w:sz w:val="24"/>
        </w:rPr>
        <w:t xml:space="preserve"> декабря </w:t>
      </w:r>
      <w:r w:rsidR="001A1529" w:rsidRPr="007F3E07">
        <w:rPr>
          <w:rFonts w:ascii="Times New Roman" w:eastAsia="Times New Roman" w:hAnsi="Times New Roman" w:cs="Times New Roman"/>
          <w:sz w:val="24"/>
          <w:szCs w:val="24"/>
          <w:lang w:eastAsia="ru-RU"/>
        </w:rPr>
        <w:t>2020</w:t>
      </w:r>
      <w:r w:rsidR="00DD3A4C" w:rsidRPr="007F3E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года, 09 часов 00 минут по московскому времени</w:t>
      </w:r>
      <w:r w:rsidR="00083C7C" w:rsidRPr="007F3E07">
        <w:rPr>
          <w:rFonts w:ascii="Times New Roman" w:hAnsi="Times New Roman" w:cs="Times New Roman"/>
          <w:sz w:val="24"/>
        </w:rPr>
        <w:t>.</w:t>
      </w:r>
      <w:r w:rsidR="007F3AEE" w:rsidRPr="007F3E07">
        <w:rPr>
          <w:rFonts w:ascii="Times New Roman" w:hAnsi="Times New Roman" w:cs="Times New Roman"/>
          <w:sz w:val="48"/>
          <w:szCs w:val="48"/>
        </w:rPr>
        <w:t xml:space="preserve"> </w:t>
      </w:r>
    </w:p>
    <w:p w14:paraId="64B7252D" w14:textId="77777777" w:rsidR="00855316" w:rsidRDefault="00855316" w:rsidP="007F3E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6A45DD1" w14:textId="77777777" w:rsidR="00CD2136" w:rsidRPr="00985515" w:rsidRDefault="00CD2136" w:rsidP="002D6D27">
      <w:pPr>
        <w:pStyle w:val="a6"/>
        <w:numPr>
          <w:ilvl w:val="0"/>
          <w:numId w:val="3"/>
        </w:numPr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855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Форма заявки</w:t>
      </w:r>
    </w:p>
    <w:p w14:paraId="02EB378F" w14:textId="77777777" w:rsidR="00CD2136" w:rsidRPr="00BB5C16" w:rsidRDefault="00CD2136" w:rsidP="00CD213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43AC28A" w14:textId="02E06212" w:rsidR="00CD2136" w:rsidRPr="00DD3A4C" w:rsidRDefault="00CD2136" w:rsidP="00CD2136">
      <w:pPr>
        <w:tabs>
          <w:tab w:val="left" w:pos="1276"/>
        </w:tabs>
        <w:suppressAutoHyphens/>
        <w:overflowPunct w:val="0"/>
        <w:autoSpaceDE w:val="0"/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B5C16">
        <w:rPr>
          <w:rFonts w:ascii="Times New Roman" w:eastAsia="Times New Roman" w:hAnsi="Times New Roman" w:cs="Times New Roman"/>
          <w:sz w:val="24"/>
          <w:szCs w:val="24"/>
        </w:rPr>
        <w:t xml:space="preserve">Для участия в </w:t>
      </w:r>
      <w:r w:rsidR="00644204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BB5C16">
        <w:rPr>
          <w:rFonts w:ascii="Times New Roman" w:eastAsia="Times New Roman" w:hAnsi="Times New Roman" w:cs="Times New Roman"/>
          <w:sz w:val="24"/>
          <w:szCs w:val="24"/>
        </w:rPr>
        <w:t xml:space="preserve">укционе заявитель, получивший аккредитацию и зарегистрированный на ЭП, подает заявку на участие в </w:t>
      </w:r>
      <w:r w:rsidR="00A1714A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BB5C16">
        <w:rPr>
          <w:rFonts w:ascii="Times New Roman" w:eastAsia="Times New Roman" w:hAnsi="Times New Roman" w:cs="Times New Roman"/>
          <w:sz w:val="24"/>
          <w:szCs w:val="24"/>
        </w:rPr>
        <w:t>укционе согласно приложению №</w:t>
      </w:r>
      <w:r w:rsidR="001940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BB5C16">
        <w:rPr>
          <w:rFonts w:ascii="Times New Roman" w:eastAsia="Times New Roman" w:hAnsi="Times New Roman" w:cs="Times New Roman"/>
          <w:sz w:val="24"/>
          <w:szCs w:val="24"/>
        </w:rPr>
        <w:t xml:space="preserve"> к настоящему извещению и в соответствии с инструкцией по заполнению заявки на участие в </w:t>
      </w:r>
      <w:r w:rsidR="00A1714A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BB5C16">
        <w:rPr>
          <w:rFonts w:ascii="Times New Roman" w:eastAsia="Times New Roman" w:hAnsi="Times New Roman" w:cs="Times New Roman"/>
          <w:sz w:val="24"/>
          <w:szCs w:val="24"/>
        </w:rPr>
        <w:t xml:space="preserve">укционе в электронной форме согласно приложению № 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Pr="00BB5C16">
        <w:rPr>
          <w:rFonts w:ascii="Times New Roman" w:eastAsia="Times New Roman" w:hAnsi="Times New Roman" w:cs="Times New Roman"/>
          <w:sz w:val="24"/>
          <w:szCs w:val="24"/>
        </w:rPr>
        <w:t xml:space="preserve"> к настоящему </w:t>
      </w:r>
      <w:r w:rsidRPr="00DD3A4C">
        <w:rPr>
          <w:rFonts w:ascii="Times New Roman" w:eastAsia="Times New Roman" w:hAnsi="Times New Roman" w:cs="Times New Roman"/>
          <w:sz w:val="24"/>
          <w:szCs w:val="24"/>
        </w:rPr>
        <w:t>извещению.</w:t>
      </w:r>
    </w:p>
    <w:p w14:paraId="6A05A809" w14:textId="77777777" w:rsidR="00AE16E0" w:rsidRPr="00BB5C16" w:rsidRDefault="00AE16E0" w:rsidP="00CD2136">
      <w:pPr>
        <w:tabs>
          <w:tab w:val="left" w:pos="1276"/>
        </w:tabs>
        <w:suppressAutoHyphens/>
        <w:overflowPunct w:val="0"/>
        <w:autoSpaceDE w:val="0"/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246D1E8B" w14:textId="77777777" w:rsidR="00AE16E0" w:rsidRPr="00985515" w:rsidRDefault="00AE16E0" w:rsidP="002D6D27">
      <w:pPr>
        <w:pStyle w:val="a6"/>
        <w:numPr>
          <w:ilvl w:val="0"/>
          <w:numId w:val="3"/>
        </w:numPr>
        <w:tabs>
          <w:tab w:val="left" w:pos="1276"/>
        </w:tabs>
        <w:suppressAutoHyphens/>
        <w:overflowPunct w:val="0"/>
        <w:autoSpaceDE w:val="0"/>
        <w:spacing w:after="0" w:line="240" w:lineRule="atLeast"/>
        <w:ind w:left="0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85515">
        <w:rPr>
          <w:rFonts w:ascii="Times New Roman" w:eastAsia="Times New Roman" w:hAnsi="Times New Roman" w:cs="Times New Roman"/>
          <w:b/>
          <w:sz w:val="24"/>
          <w:szCs w:val="24"/>
        </w:rPr>
        <w:t>Порядок приема заявки</w:t>
      </w:r>
    </w:p>
    <w:p w14:paraId="5A39BBE3" w14:textId="77777777" w:rsidR="00AE16E0" w:rsidRPr="00BB5C16" w:rsidRDefault="00AE16E0" w:rsidP="00AE16E0">
      <w:pPr>
        <w:tabs>
          <w:tab w:val="left" w:pos="1276"/>
        </w:tabs>
        <w:suppressAutoHyphens/>
        <w:overflowPunct w:val="0"/>
        <w:autoSpaceDE w:val="0"/>
        <w:spacing w:after="0" w:line="240" w:lineRule="atLeast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5D6F459" w14:textId="0FBF9E7B" w:rsidR="00AE16E0" w:rsidRPr="00985515" w:rsidRDefault="00AE16E0" w:rsidP="00985515">
      <w:pPr>
        <w:pStyle w:val="a6"/>
        <w:numPr>
          <w:ilvl w:val="0"/>
          <w:numId w:val="4"/>
        </w:numPr>
        <w:tabs>
          <w:tab w:val="left" w:pos="1276"/>
        </w:tabs>
        <w:suppressAutoHyphens/>
        <w:overflowPunct w:val="0"/>
        <w:autoSpaceDE w:val="0"/>
        <w:spacing w:after="0" w:line="240" w:lineRule="atLeast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85515">
        <w:rPr>
          <w:rFonts w:ascii="Times New Roman" w:eastAsia="Times New Roman" w:hAnsi="Times New Roman" w:cs="Times New Roman"/>
          <w:sz w:val="24"/>
          <w:szCs w:val="24"/>
        </w:rPr>
        <w:t xml:space="preserve">Заявитель вправе подать заявку на участие в </w:t>
      </w:r>
      <w:r w:rsidR="00644204" w:rsidRPr="00985515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985515">
        <w:rPr>
          <w:rFonts w:ascii="Times New Roman" w:eastAsia="Times New Roman" w:hAnsi="Times New Roman" w:cs="Times New Roman"/>
          <w:sz w:val="24"/>
          <w:szCs w:val="24"/>
        </w:rPr>
        <w:t xml:space="preserve">укционе в любое время с момента размещения на официальном информационном Интернет-портале муниципального образования "Город Архангельск" http://www.arhcity.ru и на официальном сайте Российской Федерации для размещения информации о проведении торгов www.torgi.gov.ru извещения о проведении </w:t>
      </w:r>
      <w:r w:rsidR="00A452C5" w:rsidRPr="00985515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985515">
        <w:rPr>
          <w:rFonts w:ascii="Times New Roman" w:eastAsia="Times New Roman" w:hAnsi="Times New Roman" w:cs="Times New Roman"/>
          <w:sz w:val="24"/>
          <w:szCs w:val="24"/>
        </w:rPr>
        <w:t xml:space="preserve">укциона до предусмотренных документацией об </w:t>
      </w:r>
      <w:r w:rsidR="00A452C5" w:rsidRPr="00985515">
        <w:rPr>
          <w:rFonts w:ascii="Times New Roman" w:eastAsia="Times New Roman" w:hAnsi="Times New Roman" w:cs="Times New Roman"/>
          <w:sz w:val="24"/>
          <w:szCs w:val="24"/>
        </w:rPr>
        <w:t>А</w:t>
      </w:r>
      <w:r w:rsidR="001940AA">
        <w:rPr>
          <w:rFonts w:ascii="Times New Roman" w:eastAsia="Times New Roman" w:hAnsi="Times New Roman" w:cs="Times New Roman"/>
          <w:sz w:val="24"/>
          <w:szCs w:val="24"/>
        </w:rPr>
        <w:t>укционе</w:t>
      </w:r>
      <w:r w:rsidRPr="00985515">
        <w:rPr>
          <w:rFonts w:ascii="Times New Roman" w:eastAsia="Times New Roman" w:hAnsi="Times New Roman" w:cs="Times New Roman"/>
          <w:sz w:val="24"/>
          <w:szCs w:val="24"/>
        </w:rPr>
        <w:t xml:space="preserve"> даты и времени окончания срока подачи заявок на участие</w:t>
      </w:r>
      <w:proofErr w:type="gramEnd"/>
      <w:r w:rsidRPr="00985515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r w:rsidR="00A452C5" w:rsidRPr="00985515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985515">
        <w:rPr>
          <w:rFonts w:ascii="Times New Roman" w:eastAsia="Times New Roman" w:hAnsi="Times New Roman" w:cs="Times New Roman"/>
          <w:sz w:val="24"/>
          <w:szCs w:val="24"/>
        </w:rPr>
        <w:t>укционе.</w:t>
      </w:r>
    </w:p>
    <w:p w14:paraId="60E4D7F5" w14:textId="77777777" w:rsidR="00AE16E0" w:rsidRPr="00985515" w:rsidRDefault="00AE16E0" w:rsidP="00985515">
      <w:pPr>
        <w:pStyle w:val="a6"/>
        <w:numPr>
          <w:ilvl w:val="0"/>
          <w:numId w:val="4"/>
        </w:numPr>
        <w:tabs>
          <w:tab w:val="left" w:pos="1134"/>
          <w:tab w:val="left" w:pos="1276"/>
        </w:tabs>
        <w:suppressAutoHyphens/>
        <w:overflowPunct w:val="0"/>
        <w:autoSpaceDE w:val="0"/>
        <w:spacing w:after="0" w:line="240" w:lineRule="atLeast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85515">
        <w:rPr>
          <w:rFonts w:ascii="Times New Roman" w:eastAsia="Times New Roman" w:hAnsi="Times New Roman" w:cs="Times New Roman"/>
          <w:sz w:val="24"/>
          <w:szCs w:val="24"/>
        </w:rPr>
        <w:t>Заявка должна содержать следующие документы и информацию:</w:t>
      </w:r>
    </w:p>
    <w:p w14:paraId="6EC2B0A5" w14:textId="77777777" w:rsidR="00AE16E0" w:rsidRPr="00985515" w:rsidRDefault="00AE16E0" w:rsidP="00985515">
      <w:pPr>
        <w:tabs>
          <w:tab w:val="left" w:pos="1134"/>
          <w:tab w:val="left" w:pos="1276"/>
        </w:tabs>
        <w:suppressAutoHyphens/>
        <w:overflowPunct w:val="0"/>
        <w:autoSpaceDE w:val="0"/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85515">
        <w:rPr>
          <w:rFonts w:ascii="Times New Roman" w:eastAsia="Times New Roman" w:hAnsi="Times New Roman" w:cs="Times New Roman"/>
          <w:sz w:val="24"/>
          <w:szCs w:val="24"/>
        </w:rPr>
        <w:t>фирменное наименование (наименование), ИНН, сведения об организационно-правовой форме, о местонахождении, почтовый адрес (для юридического лица), фамилию, имя, отчество (при наличии), паспортные данные, сведения о месте жительства (для физического лица, зарегистрированного в качестве индивидуального предпринимателя), номер контактного телефона;</w:t>
      </w:r>
      <w:proofErr w:type="gramEnd"/>
    </w:p>
    <w:p w14:paraId="66F63E09" w14:textId="77777777" w:rsidR="00AE16E0" w:rsidRPr="00985515" w:rsidRDefault="00AE16E0" w:rsidP="00985515">
      <w:pPr>
        <w:tabs>
          <w:tab w:val="left" w:pos="1134"/>
        </w:tabs>
        <w:suppressAutoHyphens/>
        <w:overflowPunct w:val="0"/>
        <w:autoSpaceDE w:val="0"/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85515">
        <w:rPr>
          <w:rFonts w:ascii="Times New Roman" w:eastAsia="Times New Roman" w:hAnsi="Times New Roman" w:cs="Times New Roman"/>
          <w:sz w:val="24"/>
          <w:szCs w:val="24"/>
        </w:rPr>
        <w:t>для индивидуальных предпринимателей:</w:t>
      </w:r>
    </w:p>
    <w:p w14:paraId="1228129C" w14:textId="77777777" w:rsidR="00AE16E0" w:rsidRPr="00985515" w:rsidRDefault="00AE16E0" w:rsidP="00985515">
      <w:pPr>
        <w:tabs>
          <w:tab w:val="left" w:pos="1134"/>
        </w:tabs>
        <w:suppressAutoHyphens/>
        <w:overflowPunct w:val="0"/>
        <w:autoSpaceDE w:val="0"/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85515">
        <w:rPr>
          <w:rFonts w:ascii="Times New Roman" w:eastAsia="Times New Roman" w:hAnsi="Times New Roman" w:cs="Times New Roman"/>
          <w:sz w:val="24"/>
          <w:szCs w:val="24"/>
        </w:rPr>
        <w:t>- копию паспорта или иного документа, удостоверяющего личность заявителя; оформленную в установленном порядке доверенность представителя индивидуального предпринимателя (в случае если от имени индивидуального предпринимателя действует его представитель) копию паспорта представителя индивидуального предпринимателя;</w:t>
      </w:r>
    </w:p>
    <w:p w14:paraId="633E52A2" w14:textId="77777777" w:rsidR="00AE16E0" w:rsidRPr="00985515" w:rsidRDefault="00985515" w:rsidP="00985515">
      <w:pPr>
        <w:tabs>
          <w:tab w:val="left" w:pos="1134"/>
        </w:tabs>
        <w:suppressAutoHyphens/>
        <w:overflowPunct w:val="0"/>
        <w:autoSpaceDE w:val="0"/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</w:t>
      </w:r>
      <w:r w:rsidR="00AE16E0" w:rsidRPr="00985515">
        <w:rPr>
          <w:rFonts w:ascii="Times New Roman" w:eastAsia="Times New Roman" w:hAnsi="Times New Roman" w:cs="Times New Roman"/>
          <w:sz w:val="24"/>
          <w:szCs w:val="24"/>
        </w:rPr>
        <w:t>ля юридических лиц:</w:t>
      </w:r>
    </w:p>
    <w:p w14:paraId="3D0EC2FE" w14:textId="77777777" w:rsidR="00AE16E0" w:rsidRPr="00985515" w:rsidRDefault="00AE16E0" w:rsidP="00985515">
      <w:pPr>
        <w:suppressAutoHyphens/>
        <w:overflowPunct w:val="0"/>
        <w:autoSpaceDE w:val="0"/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85515">
        <w:rPr>
          <w:rFonts w:ascii="Times New Roman" w:eastAsia="Times New Roman" w:hAnsi="Times New Roman" w:cs="Times New Roman"/>
          <w:sz w:val="24"/>
          <w:szCs w:val="24"/>
        </w:rPr>
        <w:t xml:space="preserve">- документ, подтверждающий полномочия лица на осуществление действий от имени заявителя - юридического лица (копия решения о назначении или об избрании либо приказа о назначении физического лица на должность), в соответствии с которым такое физическое лицо обладает правом действовать от имени заявителя - юридического лица без доверенности; в случае если от имени заявителя - юридического лица действует иное лицо, заявка должна содержать также доверенность на осуществление действий от имени заявителя, заверенную печатью </w:t>
      </w:r>
      <w:r w:rsidRPr="00985515">
        <w:rPr>
          <w:rFonts w:ascii="Times New Roman" w:eastAsia="Times New Roman" w:hAnsi="Times New Roman" w:cs="Times New Roman"/>
          <w:sz w:val="24"/>
          <w:szCs w:val="24"/>
        </w:rPr>
        <w:lastRenderedPageBreak/>
        <w:t>заявителя и подписанную руководителем заявителя, либо нотариально заверенную копию такой доверенности;</w:t>
      </w:r>
    </w:p>
    <w:p w14:paraId="2CEEBE1F" w14:textId="77777777" w:rsidR="00AE16E0" w:rsidRPr="00985515" w:rsidRDefault="00AE16E0" w:rsidP="00985515">
      <w:pPr>
        <w:suppressAutoHyphens/>
        <w:overflowPunct w:val="0"/>
        <w:autoSpaceDE w:val="0"/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85515">
        <w:rPr>
          <w:rFonts w:ascii="Times New Roman" w:eastAsia="Times New Roman" w:hAnsi="Times New Roman" w:cs="Times New Roman"/>
          <w:sz w:val="24"/>
          <w:szCs w:val="24"/>
        </w:rPr>
        <w:t>- решение об одобрении или о совершении крупной сделки либо копию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 если для заявителя заключение договора, внесение задатка или обеспечение исполнения договора являются крупной сделкой;</w:t>
      </w:r>
    </w:p>
    <w:p w14:paraId="04338751" w14:textId="77777777" w:rsidR="00AE16E0" w:rsidRPr="00985515" w:rsidRDefault="00AE16E0" w:rsidP="00985515">
      <w:pPr>
        <w:suppressAutoHyphens/>
        <w:overflowPunct w:val="0"/>
        <w:autoSpaceDE w:val="0"/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85515">
        <w:rPr>
          <w:rFonts w:ascii="Times New Roman" w:eastAsia="Times New Roman" w:hAnsi="Times New Roman" w:cs="Times New Roman"/>
          <w:sz w:val="24"/>
          <w:szCs w:val="24"/>
        </w:rPr>
        <w:t>- учредительные документы заявителя (для юридических лиц).</w:t>
      </w:r>
    </w:p>
    <w:p w14:paraId="3CF9907F" w14:textId="77777777" w:rsidR="00AE16E0" w:rsidRPr="007F3AEE" w:rsidRDefault="00AE16E0" w:rsidP="00985515">
      <w:pPr>
        <w:pStyle w:val="a6"/>
        <w:numPr>
          <w:ilvl w:val="0"/>
          <w:numId w:val="4"/>
        </w:numPr>
        <w:tabs>
          <w:tab w:val="left" w:pos="1134"/>
        </w:tabs>
        <w:suppressAutoHyphens/>
        <w:overflowPunct w:val="0"/>
        <w:autoSpaceDE w:val="0"/>
        <w:spacing w:after="0" w:line="240" w:lineRule="atLeast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F3AEE">
        <w:rPr>
          <w:rFonts w:ascii="Times New Roman" w:eastAsia="Times New Roman" w:hAnsi="Times New Roman" w:cs="Times New Roman"/>
          <w:sz w:val="24"/>
          <w:szCs w:val="24"/>
        </w:rPr>
        <w:t xml:space="preserve">Заявитель </w:t>
      </w:r>
      <w:r w:rsidR="00083C7C" w:rsidRPr="007F3AEE">
        <w:rPr>
          <w:rFonts w:ascii="Times New Roman" w:hAnsi="Times New Roman" w:cs="Times New Roman"/>
          <w:sz w:val="24"/>
          <w:szCs w:val="24"/>
        </w:rPr>
        <w:t>вправе подать только одну заявку на участие в Аукционе по каждому лоту</w:t>
      </w:r>
      <w:r w:rsidRPr="007F3AE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AE40A0F" w14:textId="77777777" w:rsidR="00AE16E0" w:rsidRPr="007F3AEE" w:rsidRDefault="00AE16E0" w:rsidP="00985515">
      <w:pPr>
        <w:pStyle w:val="a6"/>
        <w:numPr>
          <w:ilvl w:val="0"/>
          <w:numId w:val="4"/>
        </w:numPr>
        <w:tabs>
          <w:tab w:val="left" w:pos="1134"/>
        </w:tabs>
        <w:suppressAutoHyphens/>
        <w:overflowPunct w:val="0"/>
        <w:autoSpaceDE w:val="0"/>
        <w:spacing w:after="0" w:line="240" w:lineRule="atLeast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F3AEE">
        <w:rPr>
          <w:rFonts w:ascii="Times New Roman" w:eastAsia="Times New Roman" w:hAnsi="Times New Roman" w:cs="Times New Roman"/>
          <w:sz w:val="24"/>
          <w:szCs w:val="24"/>
        </w:rPr>
        <w:t xml:space="preserve">Заявитель вправе отозвать заявку </w:t>
      </w:r>
      <w:proofErr w:type="gramStart"/>
      <w:r w:rsidRPr="007F3AEE">
        <w:rPr>
          <w:rFonts w:ascii="Times New Roman" w:eastAsia="Times New Roman" w:hAnsi="Times New Roman" w:cs="Times New Roman"/>
          <w:sz w:val="24"/>
          <w:szCs w:val="24"/>
        </w:rPr>
        <w:t xml:space="preserve">на участие в </w:t>
      </w:r>
      <w:r w:rsidR="00A452C5" w:rsidRPr="007F3AE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7F3AEE">
        <w:rPr>
          <w:rFonts w:ascii="Times New Roman" w:eastAsia="Times New Roman" w:hAnsi="Times New Roman" w:cs="Times New Roman"/>
          <w:sz w:val="24"/>
          <w:szCs w:val="24"/>
        </w:rPr>
        <w:t>укционе в любое время до окончания срока подачи заявок на участие</w:t>
      </w:r>
      <w:proofErr w:type="gramEnd"/>
      <w:r w:rsidRPr="007F3AEE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r w:rsidR="00A1714A" w:rsidRPr="007F3AE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7F3AEE">
        <w:rPr>
          <w:rFonts w:ascii="Times New Roman" w:eastAsia="Times New Roman" w:hAnsi="Times New Roman" w:cs="Times New Roman"/>
          <w:sz w:val="24"/>
          <w:szCs w:val="24"/>
        </w:rPr>
        <w:t xml:space="preserve">укционе, указанного в извещении о проведении </w:t>
      </w:r>
      <w:r w:rsidR="00A1714A" w:rsidRPr="007F3AE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7F3AEE">
        <w:rPr>
          <w:rFonts w:ascii="Times New Roman" w:eastAsia="Times New Roman" w:hAnsi="Times New Roman" w:cs="Times New Roman"/>
          <w:sz w:val="24"/>
          <w:szCs w:val="24"/>
        </w:rPr>
        <w:t>укциона.</w:t>
      </w:r>
    </w:p>
    <w:p w14:paraId="59EE3C93" w14:textId="77777777" w:rsidR="00AE16E0" w:rsidRPr="007F3AEE" w:rsidRDefault="00AE16E0" w:rsidP="00985515">
      <w:pPr>
        <w:pStyle w:val="a6"/>
        <w:numPr>
          <w:ilvl w:val="0"/>
          <w:numId w:val="4"/>
        </w:numPr>
        <w:tabs>
          <w:tab w:val="left" w:pos="1134"/>
        </w:tabs>
        <w:suppressAutoHyphens/>
        <w:overflowPunct w:val="0"/>
        <w:autoSpaceDE w:val="0"/>
        <w:spacing w:after="0" w:line="240" w:lineRule="atLeast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F3AEE">
        <w:rPr>
          <w:rFonts w:ascii="Times New Roman" w:eastAsia="Times New Roman" w:hAnsi="Times New Roman" w:cs="Times New Roman"/>
          <w:sz w:val="24"/>
          <w:szCs w:val="24"/>
        </w:rPr>
        <w:t xml:space="preserve">В течение одного рабочего дня со дня отзыва заявки оператор ЭП прекращает блокирование денежных средств </w:t>
      </w:r>
      <w:proofErr w:type="gramStart"/>
      <w:r w:rsidRPr="007F3AEE">
        <w:rPr>
          <w:rFonts w:ascii="Times New Roman" w:eastAsia="Times New Roman" w:hAnsi="Times New Roman" w:cs="Times New Roman"/>
          <w:sz w:val="24"/>
          <w:szCs w:val="24"/>
        </w:rPr>
        <w:t xml:space="preserve">по счету для проведения операций по обеспечению участия в </w:t>
      </w:r>
      <w:r w:rsidR="00A1714A" w:rsidRPr="007F3AE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7F3AEE">
        <w:rPr>
          <w:rFonts w:ascii="Times New Roman" w:eastAsia="Times New Roman" w:hAnsi="Times New Roman" w:cs="Times New Roman"/>
          <w:sz w:val="24"/>
          <w:szCs w:val="24"/>
        </w:rPr>
        <w:t>укционах участника в отношении</w:t>
      </w:r>
      <w:proofErr w:type="gramEnd"/>
      <w:r w:rsidRPr="007F3AEE">
        <w:rPr>
          <w:rFonts w:ascii="Times New Roman" w:eastAsia="Times New Roman" w:hAnsi="Times New Roman" w:cs="Times New Roman"/>
          <w:sz w:val="24"/>
          <w:szCs w:val="24"/>
        </w:rPr>
        <w:t xml:space="preserve"> денежных средств в размере задатка на участие в </w:t>
      </w:r>
      <w:r w:rsidR="00A1714A" w:rsidRPr="007F3AE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7F3AEE">
        <w:rPr>
          <w:rFonts w:ascii="Times New Roman" w:eastAsia="Times New Roman" w:hAnsi="Times New Roman" w:cs="Times New Roman"/>
          <w:sz w:val="24"/>
          <w:szCs w:val="24"/>
        </w:rPr>
        <w:t>укционе.</w:t>
      </w:r>
    </w:p>
    <w:p w14:paraId="03787F81" w14:textId="77777777" w:rsidR="00AE16E0" w:rsidRPr="007F3AEE" w:rsidRDefault="00AE16E0" w:rsidP="00985515">
      <w:pPr>
        <w:pStyle w:val="a6"/>
        <w:numPr>
          <w:ilvl w:val="0"/>
          <w:numId w:val="4"/>
        </w:numPr>
        <w:tabs>
          <w:tab w:val="left" w:pos="1134"/>
        </w:tabs>
        <w:suppressAutoHyphens/>
        <w:overflowPunct w:val="0"/>
        <w:autoSpaceDE w:val="0"/>
        <w:spacing w:after="0" w:line="240" w:lineRule="atLeast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F3AEE">
        <w:rPr>
          <w:rFonts w:ascii="Times New Roman" w:eastAsia="Times New Roman" w:hAnsi="Times New Roman" w:cs="Times New Roman"/>
          <w:sz w:val="24"/>
          <w:szCs w:val="24"/>
        </w:rPr>
        <w:t xml:space="preserve">Подача заявителем заявки на участие в </w:t>
      </w:r>
      <w:r w:rsidR="00A1714A" w:rsidRPr="007F3AE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7F3AEE">
        <w:rPr>
          <w:rFonts w:ascii="Times New Roman" w:eastAsia="Times New Roman" w:hAnsi="Times New Roman" w:cs="Times New Roman"/>
          <w:sz w:val="24"/>
          <w:szCs w:val="24"/>
        </w:rPr>
        <w:t xml:space="preserve">укционе является согласием заявителя на списание денежных средств, находящихся на его счете, открытом для проведения операций по обеспечению участия в </w:t>
      </w:r>
      <w:r w:rsidR="00A452C5" w:rsidRPr="007F3AE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7F3AEE">
        <w:rPr>
          <w:rFonts w:ascii="Times New Roman" w:eastAsia="Times New Roman" w:hAnsi="Times New Roman" w:cs="Times New Roman"/>
          <w:sz w:val="24"/>
          <w:szCs w:val="24"/>
        </w:rPr>
        <w:t>укционе в случае признания такого заявителя победителем, в соответствии с аукционной документацией и регламентом ЭП.</w:t>
      </w:r>
    </w:p>
    <w:p w14:paraId="7912B650" w14:textId="77777777" w:rsidR="00AE16E0" w:rsidRPr="007F3AEE" w:rsidRDefault="00AE16E0" w:rsidP="00985515">
      <w:pPr>
        <w:pStyle w:val="a6"/>
        <w:numPr>
          <w:ilvl w:val="0"/>
          <w:numId w:val="4"/>
        </w:numPr>
        <w:tabs>
          <w:tab w:val="left" w:pos="1134"/>
          <w:tab w:val="left" w:pos="1276"/>
        </w:tabs>
        <w:suppressAutoHyphens/>
        <w:overflowPunct w:val="0"/>
        <w:autoSpaceDE w:val="0"/>
        <w:spacing w:after="0" w:line="240" w:lineRule="atLeast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F3AEE">
        <w:rPr>
          <w:rFonts w:ascii="Times New Roman" w:eastAsia="Times New Roman" w:hAnsi="Times New Roman" w:cs="Times New Roman"/>
          <w:sz w:val="24"/>
          <w:szCs w:val="24"/>
        </w:rPr>
        <w:t xml:space="preserve">Поступление заявки на участие в </w:t>
      </w:r>
      <w:r w:rsidR="00A452C5" w:rsidRPr="007F3AE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7F3AEE">
        <w:rPr>
          <w:rFonts w:ascii="Times New Roman" w:eastAsia="Times New Roman" w:hAnsi="Times New Roman" w:cs="Times New Roman"/>
          <w:sz w:val="24"/>
          <w:szCs w:val="24"/>
        </w:rPr>
        <w:t xml:space="preserve">укционе является поручением о блокировании денежных средств по счету такого заявителя, открытому для проведения операций по обеспечению участия в аукционах, в отношении денежных средств, в размере задатка на участие в </w:t>
      </w:r>
      <w:r w:rsidR="00A452C5" w:rsidRPr="007F3AE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7F3AEE">
        <w:rPr>
          <w:rFonts w:ascii="Times New Roman" w:eastAsia="Times New Roman" w:hAnsi="Times New Roman" w:cs="Times New Roman"/>
          <w:sz w:val="24"/>
          <w:szCs w:val="24"/>
        </w:rPr>
        <w:t>укционе.</w:t>
      </w:r>
    </w:p>
    <w:p w14:paraId="7543121E" w14:textId="77777777" w:rsidR="00AE16E0" w:rsidRPr="007F3AEE" w:rsidRDefault="00AE16E0" w:rsidP="00985515">
      <w:pPr>
        <w:pStyle w:val="a6"/>
        <w:numPr>
          <w:ilvl w:val="0"/>
          <w:numId w:val="4"/>
        </w:numPr>
        <w:tabs>
          <w:tab w:val="left" w:pos="1134"/>
          <w:tab w:val="left" w:pos="1276"/>
        </w:tabs>
        <w:suppressAutoHyphens/>
        <w:overflowPunct w:val="0"/>
        <w:autoSpaceDE w:val="0"/>
        <w:spacing w:after="0" w:line="240" w:lineRule="atLeast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F3AEE">
        <w:rPr>
          <w:rFonts w:ascii="Times New Roman" w:eastAsia="Times New Roman" w:hAnsi="Times New Roman" w:cs="Times New Roman"/>
          <w:sz w:val="24"/>
          <w:szCs w:val="24"/>
        </w:rPr>
        <w:t xml:space="preserve">В течение одного дня, следующего за днем получения заявки на участие в </w:t>
      </w:r>
      <w:r w:rsidR="00A452C5" w:rsidRPr="007F3AE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7F3AEE">
        <w:rPr>
          <w:rFonts w:ascii="Times New Roman" w:eastAsia="Times New Roman" w:hAnsi="Times New Roman" w:cs="Times New Roman"/>
          <w:sz w:val="24"/>
          <w:szCs w:val="24"/>
        </w:rPr>
        <w:t xml:space="preserve">укционе, оператор ЭП обязан осуществить блокирование денежных средств по счету для проведения операций по обеспечению участия в </w:t>
      </w:r>
      <w:r w:rsidR="00A452C5" w:rsidRPr="007F3AE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7F3AEE">
        <w:rPr>
          <w:rFonts w:ascii="Times New Roman" w:eastAsia="Times New Roman" w:hAnsi="Times New Roman" w:cs="Times New Roman"/>
          <w:sz w:val="24"/>
          <w:szCs w:val="24"/>
        </w:rPr>
        <w:t>укционе заявителем, подавшим такую заявку, в отношении денежных сре</w:t>
      </w:r>
      <w:proofErr w:type="gramStart"/>
      <w:r w:rsidRPr="007F3AEE">
        <w:rPr>
          <w:rFonts w:ascii="Times New Roman" w:eastAsia="Times New Roman" w:hAnsi="Times New Roman" w:cs="Times New Roman"/>
          <w:sz w:val="24"/>
          <w:szCs w:val="24"/>
        </w:rPr>
        <w:t>дств в р</w:t>
      </w:r>
      <w:proofErr w:type="gramEnd"/>
      <w:r w:rsidRPr="007F3AEE">
        <w:rPr>
          <w:rFonts w:ascii="Times New Roman" w:eastAsia="Times New Roman" w:hAnsi="Times New Roman" w:cs="Times New Roman"/>
          <w:sz w:val="24"/>
          <w:szCs w:val="24"/>
        </w:rPr>
        <w:t xml:space="preserve">азмере задатка на участие в </w:t>
      </w:r>
      <w:r w:rsidR="00A452C5" w:rsidRPr="007F3AE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7F3AEE">
        <w:rPr>
          <w:rFonts w:ascii="Times New Roman" w:eastAsia="Times New Roman" w:hAnsi="Times New Roman" w:cs="Times New Roman"/>
          <w:sz w:val="24"/>
          <w:szCs w:val="24"/>
        </w:rPr>
        <w:t xml:space="preserve">укционе. При получении заявки оператор ЭП присваивает ей регистрационный номер и автоматически направляет уведомление о приеме такой заявки участнику </w:t>
      </w:r>
      <w:r w:rsidR="00A452C5" w:rsidRPr="007F3AE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7F3AEE">
        <w:rPr>
          <w:rFonts w:ascii="Times New Roman" w:eastAsia="Times New Roman" w:hAnsi="Times New Roman" w:cs="Times New Roman"/>
          <w:sz w:val="24"/>
          <w:szCs w:val="24"/>
        </w:rPr>
        <w:t>укциона по электронной почте и в личный кабинет. В уведомлении указывается следующая информация:</w:t>
      </w:r>
    </w:p>
    <w:p w14:paraId="1804B7B4" w14:textId="77777777" w:rsidR="00AE16E0" w:rsidRPr="007F3AEE" w:rsidRDefault="00AE16E0" w:rsidP="00985515">
      <w:pPr>
        <w:pStyle w:val="a6"/>
        <w:tabs>
          <w:tab w:val="left" w:pos="1276"/>
        </w:tabs>
        <w:suppressAutoHyphens/>
        <w:overflowPunct w:val="0"/>
        <w:autoSpaceDE w:val="0"/>
        <w:spacing w:after="0" w:line="240" w:lineRule="atLeast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F3AEE">
        <w:rPr>
          <w:rFonts w:ascii="Times New Roman" w:eastAsia="Times New Roman" w:hAnsi="Times New Roman" w:cs="Times New Roman"/>
          <w:sz w:val="24"/>
          <w:szCs w:val="24"/>
        </w:rPr>
        <w:t>- номер извещения электронного аукциона;</w:t>
      </w:r>
    </w:p>
    <w:p w14:paraId="3FACD209" w14:textId="77777777" w:rsidR="00AE16E0" w:rsidRPr="007F3AEE" w:rsidRDefault="00AE16E0" w:rsidP="00985515">
      <w:pPr>
        <w:pStyle w:val="a6"/>
        <w:tabs>
          <w:tab w:val="left" w:pos="1276"/>
        </w:tabs>
        <w:suppressAutoHyphens/>
        <w:overflowPunct w:val="0"/>
        <w:autoSpaceDE w:val="0"/>
        <w:spacing w:after="0" w:line="240" w:lineRule="atLeast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F3AEE">
        <w:rPr>
          <w:rFonts w:ascii="Times New Roman" w:eastAsia="Times New Roman" w:hAnsi="Times New Roman" w:cs="Times New Roman"/>
          <w:sz w:val="24"/>
          <w:szCs w:val="24"/>
        </w:rPr>
        <w:t>- присвоенный регистрационный номер заявки.</w:t>
      </w:r>
    </w:p>
    <w:p w14:paraId="1D475D8C" w14:textId="77777777" w:rsidR="00AE16E0" w:rsidRPr="007F3AEE" w:rsidRDefault="00AE16E0" w:rsidP="00985515">
      <w:pPr>
        <w:pStyle w:val="a6"/>
        <w:numPr>
          <w:ilvl w:val="0"/>
          <w:numId w:val="4"/>
        </w:numPr>
        <w:tabs>
          <w:tab w:val="left" w:pos="1276"/>
        </w:tabs>
        <w:suppressAutoHyphens/>
        <w:overflowPunct w:val="0"/>
        <w:autoSpaceDE w:val="0"/>
        <w:spacing w:after="0" w:line="240" w:lineRule="atLeast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F3AEE">
        <w:rPr>
          <w:rFonts w:ascii="Times New Roman" w:eastAsia="Times New Roman" w:hAnsi="Times New Roman" w:cs="Times New Roman"/>
          <w:sz w:val="24"/>
          <w:szCs w:val="24"/>
        </w:rPr>
        <w:t xml:space="preserve">Заявка на участие в </w:t>
      </w:r>
      <w:r w:rsidR="00A452C5" w:rsidRPr="007F3AE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7F3AEE">
        <w:rPr>
          <w:rFonts w:ascii="Times New Roman" w:eastAsia="Times New Roman" w:hAnsi="Times New Roman" w:cs="Times New Roman"/>
          <w:sz w:val="24"/>
          <w:szCs w:val="24"/>
        </w:rPr>
        <w:t>укционе отклоняется оператором ЭП в случае если:</w:t>
      </w:r>
    </w:p>
    <w:p w14:paraId="327AB5CC" w14:textId="77777777" w:rsidR="00AE16E0" w:rsidRPr="007F3AEE" w:rsidRDefault="00AE16E0" w:rsidP="00985515">
      <w:pPr>
        <w:tabs>
          <w:tab w:val="left" w:pos="993"/>
        </w:tabs>
        <w:suppressAutoHyphens/>
        <w:overflowPunct w:val="0"/>
        <w:autoSpaceDE w:val="0"/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F3AEE">
        <w:rPr>
          <w:rFonts w:ascii="Times New Roman" w:eastAsia="Times New Roman" w:hAnsi="Times New Roman" w:cs="Times New Roman"/>
          <w:sz w:val="24"/>
          <w:szCs w:val="24"/>
        </w:rPr>
        <w:t>заявка не подписана ЭЦП или подписана ЭЦП лица, не имеющего соответствующих полномочий;</w:t>
      </w:r>
    </w:p>
    <w:p w14:paraId="3874C533" w14:textId="77777777" w:rsidR="00AE16E0" w:rsidRPr="007F3AEE" w:rsidRDefault="00AE16E0" w:rsidP="00985515">
      <w:pPr>
        <w:tabs>
          <w:tab w:val="left" w:pos="993"/>
        </w:tabs>
        <w:suppressAutoHyphens/>
        <w:overflowPunct w:val="0"/>
        <w:autoSpaceDE w:val="0"/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F3AEE">
        <w:rPr>
          <w:rFonts w:ascii="Times New Roman" w:eastAsia="Times New Roman" w:hAnsi="Times New Roman" w:cs="Times New Roman"/>
          <w:sz w:val="24"/>
          <w:szCs w:val="24"/>
        </w:rPr>
        <w:t xml:space="preserve">отсутствуют на счете заявителя, открытом для проведения операций по обеспечению участия в аукционах, денежные средства в размере задатка на участие в </w:t>
      </w:r>
      <w:r w:rsidR="00A1714A" w:rsidRPr="007F3AE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7F3AEE">
        <w:rPr>
          <w:rFonts w:ascii="Times New Roman" w:eastAsia="Times New Roman" w:hAnsi="Times New Roman" w:cs="Times New Roman"/>
          <w:sz w:val="24"/>
          <w:szCs w:val="24"/>
        </w:rPr>
        <w:t xml:space="preserve">укционе, в отношении которых не осуществлено блокирование в соответствии с правилами проведения </w:t>
      </w:r>
      <w:r w:rsidR="00A452C5" w:rsidRPr="007F3AE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7F3AEE">
        <w:rPr>
          <w:rFonts w:ascii="Times New Roman" w:eastAsia="Times New Roman" w:hAnsi="Times New Roman" w:cs="Times New Roman"/>
          <w:sz w:val="24"/>
          <w:szCs w:val="24"/>
        </w:rPr>
        <w:t>укциона;</w:t>
      </w:r>
    </w:p>
    <w:p w14:paraId="2A4D041E" w14:textId="77777777" w:rsidR="00AE16E0" w:rsidRPr="007F3AEE" w:rsidRDefault="00AE16E0" w:rsidP="00985515">
      <w:pPr>
        <w:tabs>
          <w:tab w:val="left" w:pos="993"/>
        </w:tabs>
        <w:suppressAutoHyphens/>
        <w:overflowPunct w:val="0"/>
        <w:autoSpaceDE w:val="0"/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F3AEE">
        <w:rPr>
          <w:rFonts w:ascii="Times New Roman" w:eastAsia="Times New Roman" w:hAnsi="Times New Roman" w:cs="Times New Roman"/>
          <w:sz w:val="24"/>
          <w:szCs w:val="24"/>
        </w:rPr>
        <w:t xml:space="preserve">заявка на участие в </w:t>
      </w:r>
      <w:r w:rsidR="00A1714A" w:rsidRPr="007F3AE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7F3AEE">
        <w:rPr>
          <w:rFonts w:ascii="Times New Roman" w:eastAsia="Times New Roman" w:hAnsi="Times New Roman" w:cs="Times New Roman"/>
          <w:sz w:val="24"/>
          <w:szCs w:val="24"/>
        </w:rPr>
        <w:t>укционе поступила после дня и времени окончания срока подачи заявок.</w:t>
      </w:r>
    </w:p>
    <w:p w14:paraId="46CA1153" w14:textId="76EF51AC" w:rsidR="00CE4399" w:rsidRPr="007F3AEE" w:rsidRDefault="00CE4399" w:rsidP="00985515">
      <w:pPr>
        <w:pStyle w:val="a6"/>
        <w:numPr>
          <w:ilvl w:val="0"/>
          <w:numId w:val="4"/>
        </w:numPr>
        <w:suppressAutoHyphens/>
        <w:overflowPunct w:val="0"/>
        <w:autoSpaceDE w:val="0"/>
        <w:spacing w:after="0" w:line="240" w:lineRule="atLeast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F3AEE">
        <w:rPr>
          <w:rFonts w:ascii="Times New Roman" w:eastAsia="Times New Roman" w:hAnsi="Times New Roman" w:cs="Times New Roman"/>
          <w:sz w:val="24"/>
          <w:szCs w:val="24"/>
        </w:rPr>
        <w:t xml:space="preserve">Дата определения участников </w:t>
      </w:r>
      <w:r w:rsidR="00A452C5" w:rsidRPr="00F3592D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F3592D">
        <w:rPr>
          <w:rFonts w:ascii="Times New Roman" w:eastAsia="Times New Roman" w:hAnsi="Times New Roman" w:cs="Times New Roman"/>
          <w:sz w:val="24"/>
          <w:szCs w:val="24"/>
        </w:rPr>
        <w:t xml:space="preserve">укциона </w:t>
      </w:r>
      <w:r w:rsidR="004D64EE">
        <w:rPr>
          <w:rFonts w:ascii="Times New Roman" w:eastAsia="Times New Roman" w:hAnsi="Times New Roman" w:cs="Times New Roman"/>
          <w:sz w:val="24"/>
          <w:szCs w:val="24"/>
        </w:rPr>
        <w:t>15</w:t>
      </w:r>
      <w:r w:rsidR="007A637E">
        <w:rPr>
          <w:rFonts w:ascii="Times New Roman" w:eastAsia="Times New Roman" w:hAnsi="Times New Roman" w:cs="Times New Roman"/>
          <w:sz w:val="24"/>
          <w:szCs w:val="24"/>
        </w:rPr>
        <w:t xml:space="preserve"> декабря 2020 года</w:t>
      </w:r>
      <w:r w:rsidRPr="00F3592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BD9030A" w14:textId="77777777" w:rsidR="00CE4399" w:rsidRPr="007F3AEE" w:rsidRDefault="00CE4399" w:rsidP="00985515">
      <w:pPr>
        <w:pStyle w:val="ConsPlusNormal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4"/>
        </w:rPr>
      </w:pPr>
      <w:r w:rsidRPr="007F3AEE">
        <w:rPr>
          <w:rFonts w:ascii="Times New Roman" w:hAnsi="Times New Roman" w:cs="Times New Roman"/>
          <w:sz w:val="24"/>
        </w:rPr>
        <w:t>В день определения участников Аукциона организатор Аукциона рассматривает заявки и документы претендентов, устанавливает факт поступления от претендентов задатков на основании предоставленной оператором электронной площадки информации.</w:t>
      </w:r>
    </w:p>
    <w:p w14:paraId="2CEFB59E" w14:textId="77777777" w:rsidR="00CE4399" w:rsidRPr="007F3AEE" w:rsidRDefault="00CE4399" w:rsidP="00985515">
      <w:pPr>
        <w:pStyle w:val="ConsPlusNormal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4"/>
        </w:rPr>
      </w:pPr>
      <w:r w:rsidRPr="007F3AEE">
        <w:rPr>
          <w:rFonts w:ascii="Times New Roman" w:hAnsi="Times New Roman" w:cs="Times New Roman"/>
          <w:sz w:val="24"/>
        </w:rPr>
        <w:t>По результатам рассмотрения документов организатор Аукциона принимает решение о признании претендентов участниками Аукциона а или об отказе в допуске претендентов к участию в Аукционе, которое оформляется протоколом, размещаемым на ЭП.</w:t>
      </w:r>
    </w:p>
    <w:p w14:paraId="17583A6B" w14:textId="77777777" w:rsidR="00AE16E0" w:rsidRPr="007F3AEE" w:rsidRDefault="00CE4399" w:rsidP="00985515">
      <w:pPr>
        <w:pStyle w:val="ConsPlusNormal"/>
        <w:numPr>
          <w:ilvl w:val="0"/>
          <w:numId w:val="4"/>
        </w:numPr>
        <w:ind w:left="0" w:firstLine="709"/>
        <w:jc w:val="both"/>
        <w:rPr>
          <w:rFonts w:ascii="Times New Roman" w:eastAsia="Times New Roman" w:hAnsi="Times New Roman" w:cs="Times New Roman"/>
          <w:sz w:val="24"/>
        </w:rPr>
      </w:pPr>
      <w:r w:rsidRPr="007F3AEE">
        <w:rPr>
          <w:rFonts w:ascii="Times New Roman" w:hAnsi="Times New Roman" w:cs="Times New Roman"/>
          <w:sz w:val="24"/>
        </w:rPr>
        <w:t xml:space="preserve">После окончания Аукциона организатор Аукциона размещает протокол на </w:t>
      </w:r>
      <w:proofErr w:type="gramStart"/>
      <w:r w:rsidR="00AE16E0" w:rsidRPr="007F3AEE">
        <w:rPr>
          <w:rFonts w:ascii="Times New Roman" w:eastAsia="Times New Roman" w:hAnsi="Times New Roman" w:cs="Times New Roman"/>
          <w:sz w:val="24"/>
        </w:rPr>
        <w:t>официальном</w:t>
      </w:r>
      <w:proofErr w:type="gramEnd"/>
      <w:r w:rsidR="00AE16E0" w:rsidRPr="007F3AEE">
        <w:rPr>
          <w:rFonts w:ascii="Times New Roman" w:eastAsia="Times New Roman" w:hAnsi="Times New Roman" w:cs="Times New Roman"/>
          <w:sz w:val="24"/>
        </w:rPr>
        <w:t xml:space="preserve"> информационном Интернет-портале муниципального образования "Город Архангельск" http://www.arhcity.ru и направляет для размещения на ЭП.</w:t>
      </w:r>
    </w:p>
    <w:p w14:paraId="41C8F396" w14:textId="77777777" w:rsidR="009F4508" w:rsidRPr="009F4508" w:rsidRDefault="009F4508" w:rsidP="00C47F6D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10"/>
          <w:szCs w:val="10"/>
        </w:rPr>
      </w:pPr>
    </w:p>
    <w:p w14:paraId="1D3D4730" w14:textId="77777777" w:rsidR="00C47F6D" w:rsidRPr="007F3AEE" w:rsidRDefault="00C47F6D" w:rsidP="002D6D27">
      <w:pPr>
        <w:pStyle w:val="a6"/>
        <w:numPr>
          <w:ilvl w:val="0"/>
          <w:numId w:val="3"/>
        </w:numPr>
        <w:spacing w:after="0" w:line="240" w:lineRule="atLeast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3AEE">
        <w:rPr>
          <w:rFonts w:ascii="Times New Roman" w:hAnsi="Times New Roman" w:cs="Times New Roman"/>
          <w:b/>
          <w:sz w:val="24"/>
          <w:szCs w:val="24"/>
        </w:rPr>
        <w:t>Внесение задатка</w:t>
      </w:r>
    </w:p>
    <w:p w14:paraId="72A3D3EC" w14:textId="77777777" w:rsidR="00C47F6D" w:rsidRPr="009F4508" w:rsidRDefault="00C47F6D" w:rsidP="00C47F6D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10"/>
          <w:szCs w:val="10"/>
        </w:rPr>
      </w:pPr>
    </w:p>
    <w:p w14:paraId="5077A8D1" w14:textId="77777777" w:rsidR="00C47F6D" w:rsidRPr="00F3592D" w:rsidRDefault="00C47F6D" w:rsidP="00985515">
      <w:pPr>
        <w:pStyle w:val="a6"/>
        <w:numPr>
          <w:ilvl w:val="0"/>
          <w:numId w:val="5"/>
        </w:numPr>
        <w:tabs>
          <w:tab w:val="left" w:pos="1134"/>
        </w:tabs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592D">
        <w:rPr>
          <w:rFonts w:ascii="Times New Roman" w:hAnsi="Times New Roman" w:cs="Times New Roman"/>
          <w:sz w:val="24"/>
          <w:szCs w:val="24"/>
        </w:rPr>
        <w:t xml:space="preserve">Заявитель вносит задаток в размере 50 процентов от начальной цены </w:t>
      </w:r>
      <w:r w:rsidR="00A1714A" w:rsidRPr="00F3592D">
        <w:rPr>
          <w:rFonts w:ascii="Times New Roman" w:hAnsi="Times New Roman" w:cs="Times New Roman"/>
          <w:sz w:val="24"/>
          <w:szCs w:val="24"/>
        </w:rPr>
        <w:t>А</w:t>
      </w:r>
      <w:r w:rsidRPr="00F3592D">
        <w:rPr>
          <w:rFonts w:ascii="Times New Roman" w:hAnsi="Times New Roman" w:cs="Times New Roman"/>
          <w:sz w:val="24"/>
          <w:szCs w:val="24"/>
        </w:rPr>
        <w:t xml:space="preserve">укциона. </w:t>
      </w:r>
    </w:p>
    <w:p w14:paraId="2A1BCF65" w14:textId="77777777" w:rsidR="00C47F6D" w:rsidRDefault="00C47F6D" w:rsidP="00985515">
      <w:pPr>
        <w:pStyle w:val="a6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592D">
        <w:rPr>
          <w:rFonts w:ascii="Times New Roman" w:hAnsi="Times New Roman" w:cs="Times New Roman"/>
          <w:sz w:val="24"/>
          <w:szCs w:val="24"/>
        </w:rPr>
        <w:t>Размер задатка за лот, расположенный:</w:t>
      </w:r>
    </w:p>
    <w:p w14:paraId="1A2C0F80" w14:textId="452F7EF1" w:rsidR="00905728" w:rsidRPr="007A637E" w:rsidRDefault="02A8BCCC" w:rsidP="00905728">
      <w:pPr>
        <w:pStyle w:val="a6"/>
        <w:tabs>
          <w:tab w:val="left" w:pos="1134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7A637E">
        <w:rPr>
          <w:rFonts w:ascii="Times New Roman" w:hAnsi="Times New Roman" w:cs="Times New Roman"/>
          <w:sz w:val="24"/>
          <w:szCs w:val="24"/>
        </w:rPr>
        <w:lastRenderedPageBreak/>
        <w:t>- в Октябрьском территориальном округе – 12</w:t>
      </w:r>
      <w:r w:rsidR="001940AA" w:rsidRPr="007A637E">
        <w:rPr>
          <w:rFonts w:ascii="Times New Roman" w:hAnsi="Times New Roman" w:cs="Times New Roman"/>
          <w:sz w:val="24"/>
          <w:szCs w:val="24"/>
        </w:rPr>
        <w:t xml:space="preserve"> </w:t>
      </w:r>
      <w:r w:rsidRPr="007A637E">
        <w:rPr>
          <w:rFonts w:ascii="Times New Roman" w:hAnsi="Times New Roman" w:cs="Times New Roman"/>
          <w:sz w:val="24"/>
          <w:szCs w:val="24"/>
        </w:rPr>
        <w:t>000 рублей;</w:t>
      </w:r>
    </w:p>
    <w:p w14:paraId="11C86616" w14:textId="4A25CE79" w:rsidR="00905728" w:rsidRPr="007A637E" w:rsidRDefault="02A8BCCC" w:rsidP="0090572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637E">
        <w:rPr>
          <w:rFonts w:ascii="Times New Roman" w:hAnsi="Times New Roman" w:cs="Times New Roman"/>
          <w:sz w:val="24"/>
          <w:szCs w:val="24"/>
        </w:rPr>
        <w:t>- в территориальном округе Майская горка – 8</w:t>
      </w:r>
      <w:r w:rsidR="001940AA" w:rsidRPr="007A637E">
        <w:rPr>
          <w:rFonts w:ascii="Times New Roman" w:hAnsi="Times New Roman" w:cs="Times New Roman"/>
          <w:sz w:val="24"/>
          <w:szCs w:val="24"/>
        </w:rPr>
        <w:t xml:space="preserve"> </w:t>
      </w:r>
      <w:r w:rsidRPr="007A637E">
        <w:rPr>
          <w:rFonts w:ascii="Times New Roman" w:hAnsi="Times New Roman" w:cs="Times New Roman"/>
          <w:sz w:val="24"/>
          <w:szCs w:val="24"/>
        </w:rPr>
        <w:t>000 рублей;</w:t>
      </w:r>
    </w:p>
    <w:p w14:paraId="0660633B" w14:textId="629B6375" w:rsidR="00C47F6D" w:rsidRPr="007A637E" w:rsidRDefault="02A8BCCC" w:rsidP="0098551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637E">
        <w:rPr>
          <w:rFonts w:ascii="Times New Roman" w:hAnsi="Times New Roman" w:cs="Times New Roman"/>
          <w:sz w:val="24"/>
          <w:szCs w:val="24"/>
        </w:rPr>
        <w:t>- в Соломбальском территориальном округе –</w:t>
      </w:r>
      <w:r w:rsidR="001940AA" w:rsidRPr="007A637E">
        <w:rPr>
          <w:rFonts w:ascii="Times New Roman" w:hAnsi="Times New Roman" w:cs="Times New Roman"/>
          <w:sz w:val="24"/>
          <w:szCs w:val="24"/>
        </w:rPr>
        <w:t xml:space="preserve"> </w:t>
      </w:r>
      <w:r w:rsidRPr="007A637E">
        <w:rPr>
          <w:rFonts w:ascii="Times New Roman" w:hAnsi="Times New Roman" w:cs="Times New Roman"/>
          <w:sz w:val="24"/>
          <w:szCs w:val="24"/>
        </w:rPr>
        <w:t>8</w:t>
      </w:r>
      <w:r w:rsidR="001940AA" w:rsidRPr="007A637E">
        <w:rPr>
          <w:rFonts w:ascii="Times New Roman" w:hAnsi="Times New Roman" w:cs="Times New Roman"/>
          <w:sz w:val="24"/>
          <w:szCs w:val="24"/>
        </w:rPr>
        <w:t xml:space="preserve"> </w:t>
      </w:r>
      <w:r w:rsidRPr="007A637E">
        <w:rPr>
          <w:rFonts w:ascii="Times New Roman" w:hAnsi="Times New Roman" w:cs="Times New Roman"/>
          <w:sz w:val="24"/>
          <w:szCs w:val="24"/>
        </w:rPr>
        <w:t>000 рублей;</w:t>
      </w:r>
    </w:p>
    <w:p w14:paraId="79A8CCFF" w14:textId="7E437CC8" w:rsidR="00C47F6D" w:rsidRPr="007A637E" w:rsidRDefault="02A8BCCC" w:rsidP="0098551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637E">
        <w:rPr>
          <w:rFonts w:ascii="Times New Roman" w:hAnsi="Times New Roman" w:cs="Times New Roman"/>
          <w:sz w:val="24"/>
          <w:szCs w:val="24"/>
        </w:rPr>
        <w:t>- в территориальном округе Варавино-Фактория – 4</w:t>
      </w:r>
      <w:r w:rsidR="001940AA" w:rsidRPr="007A637E">
        <w:rPr>
          <w:rFonts w:ascii="Times New Roman" w:hAnsi="Times New Roman" w:cs="Times New Roman"/>
          <w:sz w:val="24"/>
          <w:szCs w:val="24"/>
        </w:rPr>
        <w:t xml:space="preserve"> </w:t>
      </w:r>
      <w:r w:rsidRPr="007A637E">
        <w:rPr>
          <w:rFonts w:ascii="Times New Roman" w:hAnsi="Times New Roman" w:cs="Times New Roman"/>
          <w:sz w:val="24"/>
          <w:szCs w:val="24"/>
        </w:rPr>
        <w:t>000 рублей;</w:t>
      </w:r>
    </w:p>
    <w:p w14:paraId="5043A55B" w14:textId="7B39229C" w:rsidR="00905728" w:rsidRPr="007A637E" w:rsidRDefault="02A8BCCC" w:rsidP="0090572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637E">
        <w:rPr>
          <w:rFonts w:ascii="Times New Roman" w:hAnsi="Times New Roman" w:cs="Times New Roman"/>
          <w:sz w:val="24"/>
          <w:szCs w:val="24"/>
        </w:rPr>
        <w:t>- в Маймаксанском территориальном округе – 400 рублей;</w:t>
      </w:r>
    </w:p>
    <w:p w14:paraId="5602816F" w14:textId="77777777" w:rsidR="00850102" w:rsidRPr="007F3AEE" w:rsidRDefault="00850102" w:rsidP="009057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2D6D27">
        <w:rPr>
          <w:rFonts w:ascii="Times New Roman" w:hAnsi="Times New Roman" w:cs="Times New Roman"/>
          <w:sz w:val="24"/>
        </w:rPr>
        <w:t>Внесенный задаток претендентам, не допущенным</w:t>
      </w:r>
      <w:r w:rsidRPr="007F3AEE">
        <w:rPr>
          <w:rFonts w:ascii="Times New Roman" w:hAnsi="Times New Roman" w:cs="Times New Roman"/>
          <w:sz w:val="24"/>
        </w:rPr>
        <w:t xml:space="preserve"> к участию </w:t>
      </w:r>
      <w:proofErr w:type="gramStart"/>
      <w:r w:rsidRPr="007F3AEE">
        <w:rPr>
          <w:rFonts w:ascii="Times New Roman" w:hAnsi="Times New Roman" w:cs="Times New Roman"/>
          <w:sz w:val="24"/>
        </w:rPr>
        <w:t>Аукционе</w:t>
      </w:r>
      <w:proofErr w:type="gramEnd"/>
      <w:r w:rsidRPr="007F3AEE">
        <w:rPr>
          <w:rFonts w:ascii="Times New Roman" w:hAnsi="Times New Roman" w:cs="Times New Roman"/>
          <w:sz w:val="24"/>
        </w:rPr>
        <w:t xml:space="preserve">, возвращается оператором электронной площадки в соответствии с регламентом </w:t>
      </w:r>
      <w:r w:rsidR="00A452C5" w:rsidRPr="007F3AEE">
        <w:rPr>
          <w:rFonts w:ascii="Times New Roman" w:hAnsi="Times New Roman" w:cs="Times New Roman"/>
          <w:sz w:val="24"/>
        </w:rPr>
        <w:t>ЭП</w:t>
      </w:r>
      <w:r w:rsidRPr="007F3AEE">
        <w:rPr>
          <w:rFonts w:ascii="Times New Roman" w:hAnsi="Times New Roman" w:cs="Times New Roman"/>
          <w:sz w:val="24"/>
        </w:rPr>
        <w:t xml:space="preserve">. </w:t>
      </w:r>
    </w:p>
    <w:p w14:paraId="6BFDD219" w14:textId="77777777" w:rsidR="00850102" w:rsidRPr="007F3AEE" w:rsidRDefault="00850102" w:rsidP="00985515">
      <w:pPr>
        <w:pStyle w:val="ConsPlusNormal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</w:rPr>
      </w:pPr>
      <w:r w:rsidRPr="007F3AEE">
        <w:rPr>
          <w:rFonts w:ascii="Times New Roman" w:hAnsi="Times New Roman" w:cs="Times New Roman"/>
          <w:sz w:val="24"/>
        </w:rPr>
        <w:t xml:space="preserve">Претендент, подавший заявку на участие в Аукционе, вправе отозвать заявку на участие в Аукционе не позднее окончания срока подачи заявок, направив об этом уведомление оператору </w:t>
      </w:r>
      <w:r w:rsidR="00A452C5" w:rsidRPr="007F3AEE">
        <w:rPr>
          <w:rFonts w:ascii="Times New Roman" w:hAnsi="Times New Roman" w:cs="Times New Roman"/>
          <w:sz w:val="24"/>
        </w:rPr>
        <w:t>ЭП</w:t>
      </w:r>
      <w:r w:rsidRPr="007F3AEE">
        <w:rPr>
          <w:rFonts w:ascii="Times New Roman" w:hAnsi="Times New Roman" w:cs="Times New Roman"/>
          <w:sz w:val="24"/>
        </w:rPr>
        <w:t xml:space="preserve">. Внесенный задаток возвращается оператором </w:t>
      </w:r>
      <w:r w:rsidR="00A452C5" w:rsidRPr="007F3AEE">
        <w:rPr>
          <w:rFonts w:ascii="Times New Roman" w:hAnsi="Times New Roman" w:cs="Times New Roman"/>
          <w:sz w:val="24"/>
        </w:rPr>
        <w:t>ЭП</w:t>
      </w:r>
      <w:r w:rsidRPr="007F3AEE">
        <w:rPr>
          <w:rFonts w:ascii="Times New Roman" w:hAnsi="Times New Roman" w:cs="Times New Roman"/>
          <w:sz w:val="24"/>
        </w:rPr>
        <w:t xml:space="preserve"> в соответствии с регламентом электронной площадки.</w:t>
      </w:r>
    </w:p>
    <w:p w14:paraId="3F9E9981" w14:textId="77777777" w:rsidR="00C717FB" w:rsidRPr="007F3AEE" w:rsidRDefault="00C717FB" w:rsidP="00985515">
      <w:pPr>
        <w:pStyle w:val="ConsPlusNormal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</w:rPr>
      </w:pPr>
      <w:r w:rsidRPr="007F3AEE">
        <w:rPr>
          <w:rFonts w:ascii="Times New Roman" w:hAnsi="Times New Roman" w:cs="Times New Roman"/>
          <w:sz w:val="24"/>
        </w:rPr>
        <w:t xml:space="preserve">В случае если победитель </w:t>
      </w:r>
      <w:r w:rsidR="00A452C5" w:rsidRPr="007F3AEE">
        <w:rPr>
          <w:rFonts w:ascii="Times New Roman" w:hAnsi="Times New Roman" w:cs="Times New Roman"/>
          <w:sz w:val="24"/>
        </w:rPr>
        <w:t>А</w:t>
      </w:r>
      <w:r w:rsidRPr="007F3AEE">
        <w:rPr>
          <w:rFonts w:ascii="Times New Roman" w:hAnsi="Times New Roman" w:cs="Times New Roman"/>
          <w:sz w:val="24"/>
        </w:rPr>
        <w:t xml:space="preserve">укциона не подписал Договор в установленный срок и (или) не уплатил цену Договора в установленном порядке и размере, победитель </w:t>
      </w:r>
      <w:r w:rsidR="00A1714A" w:rsidRPr="007F3AEE">
        <w:rPr>
          <w:rFonts w:ascii="Times New Roman" w:hAnsi="Times New Roman" w:cs="Times New Roman"/>
          <w:sz w:val="24"/>
        </w:rPr>
        <w:t>А</w:t>
      </w:r>
      <w:r w:rsidRPr="007F3AEE">
        <w:rPr>
          <w:rFonts w:ascii="Times New Roman" w:hAnsi="Times New Roman" w:cs="Times New Roman"/>
          <w:sz w:val="24"/>
        </w:rPr>
        <w:t xml:space="preserve">укциона признается уклонившимся от заключения Договора, и денежные средства, внесенные им в качестве задатка, не возвращаются. </w:t>
      </w:r>
    </w:p>
    <w:p w14:paraId="081CF26A" w14:textId="77777777" w:rsidR="00C47F6D" w:rsidRPr="007F3AEE" w:rsidRDefault="00C47F6D" w:rsidP="00985515">
      <w:pPr>
        <w:pStyle w:val="ConsPlusNormal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</w:rPr>
      </w:pPr>
      <w:r w:rsidRPr="007F3AEE">
        <w:rPr>
          <w:rFonts w:ascii="Times New Roman" w:hAnsi="Times New Roman" w:cs="Times New Roman"/>
          <w:sz w:val="24"/>
        </w:rPr>
        <w:t xml:space="preserve">Организатор </w:t>
      </w:r>
      <w:r w:rsidR="00850102" w:rsidRPr="007F3AEE">
        <w:rPr>
          <w:rFonts w:ascii="Times New Roman" w:hAnsi="Times New Roman" w:cs="Times New Roman"/>
          <w:sz w:val="24"/>
        </w:rPr>
        <w:t>А</w:t>
      </w:r>
      <w:r w:rsidRPr="007F3AEE">
        <w:rPr>
          <w:rFonts w:ascii="Times New Roman" w:hAnsi="Times New Roman" w:cs="Times New Roman"/>
          <w:sz w:val="24"/>
        </w:rPr>
        <w:t xml:space="preserve">укциона вправе отказаться от </w:t>
      </w:r>
      <w:r w:rsidR="00850102" w:rsidRPr="007F3AEE">
        <w:rPr>
          <w:rFonts w:ascii="Times New Roman" w:hAnsi="Times New Roman" w:cs="Times New Roman"/>
          <w:sz w:val="24"/>
        </w:rPr>
        <w:t>А</w:t>
      </w:r>
      <w:r w:rsidRPr="007F3AEE">
        <w:rPr>
          <w:rFonts w:ascii="Times New Roman" w:hAnsi="Times New Roman" w:cs="Times New Roman"/>
          <w:sz w:val="24"/>
        </w:rPr>
        <w:t xml:space="preserve">укциона не </w:t>
      </w:r>
      <w:proofErr w:type="gramStart"/>
      <w:r w:rsidRPr="007F3AEE">
        <w:rPr>
          <w:rFonts w:ascii="Times New Roman" w:hAnsi="Times New Roman" w:cs="Times New Roman"/>
          <w:sz w:val="24"/>
        </w:rPr>
        <w:t>позднее</w:t>
      </w:r>
      <w:proofErr w:type="gramEnd"/>
      <w:r w:rsidRPr="007F3AEE">
        <w:rPr>
          <w:rFonts w:ascii="Times New Roman" w:hAnsi="Times New Roman" w:cs="Times New Roman"/>
          <w:sz w:val="24"/>
        </w:rPr>
        <w:t xml:space="preserve"> чем за 3 дня до даты его проведения, о чем в день принятия решения уведомляется оператор </w:t>
      </w:r>
      <w:r w:rsidR="00A452C5" w:rsidRPr="007F3AEE">
        <w:rPr>
          <w:rFonts w:ascii="Times New Roman" w:hAnsi="Times New Roman" w:cs="Times New Roman"/>
          <w:sz w:val="24"/>
        </w:rPr>
        <w:t>ЭП</w:t>
      </w:r>
      <w:r w:rsidRPr="007F3AEE">
        <w:rPr>
          <w:rFonts w:ascii="Times New Roman" w:hAnsi="Times New Roman" w:cs="Times New Roman"/>
          <w:sz w:val="24"/>
        </w:rPr>
        <w:t xml:space="preserve">. Извещение об отказе от проведения </w:t>
      </w:r>
      <w:r w:rsidR="00850102" w:rsidRPr="007F3AEE">
        <w:rPr>
          <w:rFonts w:ascii="Times New Roman" w:hAnsi="Times New Roman" w:cs="Times New Roman"/>
          <w:sz w:val="24"/>
        </w:rPr>
        <w:t>А</w:t>
      </w:r>
      <w:r w:rsidRPr="007F3AEE">
        <w:rPr>
          <w:rFonts w:ascii="Times New Roman" w:hAnsi="Times New Roman" w:cs="Times New Roman"/>
          <w:sz w:val="24"/>
        </w:rPr>
        <w:t xml:space="preserve">укциона размещается </w:t>
      </w:r>
      <w:proofErr w:type="gramStart"/>
      <w:r w:rsidRPr="007F3AEE">
        <w:rPr>
          <w:rFonts w:ascii="Times New Roman" w:hAnsi="Times New Roman" w:cs="Times New Roman"/>
          <w:sz w:val="24"/>
        </w:rPr>
        <w:t>на официальном портале в течение одного рабочего дня со дня принятия решения об отказе от проведения</w:t>
      </w:r>
      <w:proofErr w:type="gramEnd"/>
      <w:r w:rsidRPr="007F3AEE">
        <w:rPr>
          <w:rFonts w:ascii="Times New Roman" w:hAnsi="Times New Roman" w:cs="Times New Roman"/>
          <w:sz w:val="24"/>
        </w:rPr>
        <w:t xml:space="preserve"> </w:t>
      </w:r>
      <w:r w:rsidR="00850102" w:rsidRPr="007F3AEE">
        <w:rPr>
          <w:rFonts w:ascii="Times New Roman" w:hAnsi="Times New Roman" w:cs="Times New Roman"/>
          <w:sz w:val="24"/>
        </w:rPr>
        <w:t>А</w:t>
      </w:r>
      <w:r w:rsidRPr="007F3AEE">
        <w:rPr>
          <w:rFonts w:ascii="Times New Roman" w:hAnsi="Times New Roman" w:cs="Times New Roman"/>
          <w:sz w:val="24"/>
        </w:rPr>
        <w:t xml:space="preserve">укциона. Внесенные претендентами задатки возвращаются им в соответствии с регламентом </w:t>
      </w:r>
      <w:r w:rsidR="00A452C5" w:rsidRPr="007F3AEE">
        <w:rPr>
          <w:rFonts w:ascii="Times New Roman" w:hAnsi="Times New Roman" w:cs="Times New Roman"/>
          <w:sz w:val="24"/>
        </w:rPr>
        <w:t>ЭП</w:t>
      </w:r>
      <w:r w:rsidRPr="007F3AEE">
        <w:rPr>
          <w:rFonts w:ascii="Times New Roman" w:hAnsi="Times New Roman" w:cs="Times New Roman"/>
          <w:sz w:val="24"/>
        </w:rPr>
        <w:t>.</w:t>
      </w:r>
    </w:p>
    <w:p w14:paraId="0D0B940D" w14:textId="77777777" w:rsidR="00850102" w:rsidRPr="007F3AEE" w:rsidRDefault="00850102" w:rsidP="00644204">
      <w:pPr>
        <w:pStyle w:val="a6"/>
        <w:suppressAutoHyphens/>
        <w:overflowPunct w:val="0"/>
        <w:autoSpaceDE w:val="0"/>
        <w:spacing w:after="0" w:line="240" w:lineRule="auto"/>
        <w:ind w:left="0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DE70141" w14:textId="77777777" w:rsidR="00AE16E0" w:rsidRPr="007F3AEE" w:rsidRDefault="00AE16E0" w:rsidP="002D6D27">
      <w:pPr>
        <w:pStyle w:val="a6"/>
        <w:numPr>
          <w:ilvl w:val="0"/>
          <w:numId w:val="3"/>
        </w:numPr>
        <w:suppressAutoHyphens/>
        <w:overflowPunct w:val="0"/>
        <w:autoSpaceDE w:val="0"/>
        <w:spacing w:after="0" w:line="240" w:lineRule="auto"/>
        <w:ind w:left="0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F3AE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Требования к участникам </w:t>
      </w:r>
      <w:r w:rsidR="00A1714A" w:rsidRPr="007F3AEE">
        <w:rPr>
          <w:rFonts w:ascii="Times New Roman" w:eastAsia="Times New Roman" w:hAnsi="Times New Roman" w:cs="Times New Roman"/>
          <w:b/>
          <w:bCs/>
          <w:sz w:val="24"/>
          <w:szCs w:val="24"/>
        </w:rPr>
        <w:t>А</w:t>
      </w:r>
      <w:r w:rsidRPr="007F3AEE">
        <w:rPr>
          <w:rFonts w:ascii="Times New Roman" w:eastAsia="Times New Roman" w:hAnsi="Times New Roman" w:cs="Times New Roman"/>
          <w:b/>
          <w:bCs/>
          <w:sz w:val="24"/>
          <w:szCs w:val="24"/>
        </w:rPr>
        <w:t>укциона</w:t>
      </w:r>
    </w:p>
    <w:p w14:paraId="0E27B00A" w14:textId="77777777" w:rsidR="00AE16E0" w:rsidRPr="007F3AEE" w:rsidRDefault="00AE16E0" w:rsidP="00AE16E0">
      <w:pPr>
        <w:suppressAutoHyphens/>
        <w:overflowPunct w:val="0"/>
        <w:autoSpaceDE w:val="0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067E779F" w14:textId="77777777" w:rsidR="00D94513" w:rsidRPr="007A637E" w:rsidRDefault="00D94513" w:rsidP="00D94513">
      <w:pPr>
        <w:pStyle w:val="a6"/>
        <w:numPr>
          <w:ilvl w:val="0"/>
          <w:numId w:val="6"/>
        </w:numPr>
        <w:tabs>
          <w:tab w:val="left" w:pos="1276"/>
        </w:tabs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637E">
        <w:rPr>
          <w:rFonts w:ascii="Times New Roman" w:hAnsi="Times New Roman" w:cs="Times New Roman"/>
          <w:sz w:val="24"/>
          <w:szCs w:val="24"/>
        </w:rPr>
        <w:t>Претендентом на участие в Аукционе может быть любое юридическое лицо, осуществляющее торговую деятельность, независимо от организационно-правовой формы, формы собственности, места нахождения и места происхождения капитала или индивидуальный предприниматель, осуществляющий торговую деятельность.</w:t>
      </w:r>
    </w:p>
    <w:p w14:paraId="6696BDF2" w14:textId="77777777" w:rsidR="00D94513" w:rsidRPr="007A637E" w:rsidRDefault="00D94513" w:rsidP="00D94513">
      <w:pPr>
        <w:pStyle w:val="a6"/>
        <w:numPr>
          <w:ilvl w:val="0"/>
          <w:numId w:val="6"/>
        </w:numPr>
        <w:tabs>
          <w:tab w:val="left" w:pos="1276"/>
        </w:tabs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637E">
        <w:rPr>
          <w:rFonts w:ascii="Times New Roman" w:hAnsi="Times New Roman" w:cs="Times New Roman"/>
          <w:sz w:val="24"/>
          <w:szCs w:val="24"/>
        </w:rPr>
        <w:t>Заявитель относится к категории субъектов малого и среднего предпринимательства</w:t>
      </w:r>
      <w:r w:rsidRPr="007A637E">
        <w:rPr>
          <w:rStyle w:val="ac"/>
          <w:rFonts w:ascii="Times New Roman" w:hAnsi="Times New Roman" w:cs="Times New Roman"/>
          <w:sz w:val="24"/>
          <w:szCs w:val="24"/>
        </w:rPr>
        <w:footnoteReference w:id="1"/>
      </w:r>
      <w:r w:rsidRPr="007A637E">
        <w:rPr>
          <w:rFonts w:ascii="Times New Roman" w:hAnsi="Times New Roman" w:cs="Times New Roman"/>
          <w:sz w:val="24"/>
          <w:szCs w:val="24"/>
        </w:rPr>
        <w:t>. Сведения</w:t>
      </w:r>
      <w:r w:rsidRPr="007A637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 принадлежности претендента к малому и среднему бизнесу проверяются организатором Аукциона в Едином реестре субъектов малого и среднего предпринимательства на сайте Федеральной налоговой службы </w:t>
      </w:r>
      <w:hyperlink r:id="rId10" w:history="1">
        <w:r w:rsidRPr="007A637E">
          <w:rPr>
            <w:rFonts w:ascii="Times New Roman" w:hAnsi="Times New Roman" w:cs="Times New Roman"/>
            <w:sz w:val="24"/>
            <w:szCs w:val="24"/>
          </w:rPr>
          <w:t>https://ofd.nalog.ru/index.html</w:t>
        </w:r>
      </w:hyperlink>
      <w:r w:rsidRPr="007A637E">
        <w:rPr>
          <w:rFonts w:ascii="Times New Roman" w:hAnsi="Times New Roman" w:cs="Times New Roman"/>
          <w:sz w:val="24"/>
          <w:szCs w:val="24"/>
        </w:rPr>
        <w:t>.</w:t>
      </w:r>
    </w:p>
    <w:p w14:paraId="19BDFA34" w14:textId="77777777" w:rsidR="00AE16E0" w:rsidRPr="007A637E" w:rsidRDefault="00AE16E0" w:rsidP="00F71CFC">
      <w:pPr>
        <w:pStyle w:val="a6"/>
        <w:numPr>
          <w:ilvl w:val="0"/>
          <w:numId w:val="6"/>
        </w:numPr>
        <w:tabs>
          <w:tab w:val="left" w:pos="1276"/>
        </w:tabs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637E">
        <w:rPr>
          <w:rFonts w:ascii="Times New Roman" w:hAnsi="Times New Roman" w:cs="Times New Roman"/>
          <w:sz w:val="24"/>
          <w:szCs w:val="24"/>
        </w:rPr>
        <w:t>Один заявитель вправе подать только одну заявку на участие</w:t>
      </w:r>
      <w:r w:rsidR="00012288" w:rsidRPr="007A637E">
        <w:rPr>
          <w:rFonts w:ascii="Times New Roman" w:hAnsi="Times New Roman" w:cs="Times New Roman"/>
          <w:sz w:val="24"/>
          <w:szCs w:val="24"/>
        </w:rPr>
        <w:t xml:space="preserve"> </w:t>
      </w:r>
      <w:r w:rsidRPr="007A637E">
        <w:rPr>
          <w:rFonts w:ascii="Times New Roman" w:hAnsi="Times New Roman" w:cs="Times New Roman"/>
          <w:sz w:val="24"/>
          <w:szCs w:val="24"/>
        </w:rPr>
        <w:t xml:space="preserve">в </w:t>
      </w:r>
      <w:r w:rsidR="00A452C5" w:rsidRPr="007A637E">
        <w:rPr>
          <w:rFonts w:ascii="Times New Roman" w:hAnsi="Times New Roman" w:cs="Times New Roman"/>
          <w:sz w:val="24"/>
          <w:szCs w:val="24"/>
        </w:rPr>
        <w:t>А</w:t>
      </w:r>
      <w:r w:rsidRPr="007A637E">
        <w:rPr>
          <w:rFonts w:ascii="Times New Roman" w:hAnsi="Times New Roman" w:cs="Times New Roman"/>
          <w:sz w:val="24"/>
          <w:szCs w:val="24"/>
        </w:rPr>
        <w:t>укционе по каждому лоту.</w:t>
      </w:r>
    </w:p>
    <w:p w14:paraId="7694362D" w14:textId="77777777" w:rsidR="00AE16E0" w:rsidRPr="007F3AEE" w:rsidRDefault="00AE16E0" w:rsidP="00F71CFC">
      <w:pPr>
        <w:pStyle w:val="a6"/>
        <w:numPr>
          <w:ilvl w:val="0"/>
          <w:numId w:val="6"/>
        </w:numPr>
        <w:tabs>
          <w:tab w:val="left" w:pos="1276"/>
        </w:tabs>
        <w:suppressAutoHyphens/>
        <w:overflowPunct w:val="0"/>
        <w:autoSpaceDE w:val="0"/>
        <w:spacing w:after="0" w:line="240" w:lineRule="atLeast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F3AEE">
        <w:rPr>
          <w:rFonts w:ascii="Times New Roman" w:eastAsia="Times New Roman" w:hAnsi="Times New Roman" w:cs="Times New Roman"/>
          <w:sz w:val="24"/>
          <w:szCs w:val="24"/>
        </w:rPr>
        <w:t>Заявителем не вправе быть лицо:</w:t>
      </w:r>
    </w:p>
    <w:p w14:paraId="43D3546B" w14:textId="77777777" w:rsidR="00AE16E0" w:rsidRPr="007F3AEE" w:rsidRDefault="00AE16E0" w:rsidP="00F71CFC">
      <w:pPr>
        <w:tabs>
          <w:tab w:val="left" w:pos="1276"/>
        </w:tabs>
        <w:suppressAutoHyphens/>
        <w:overflowPunct w:val="0"/>
        <w:autoSpaceDE w:val="0"/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F3AEE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proofErr w:type="gramStart"/>
      <w:r w:rsidRPr="007F3AEE">
        <w:rPr>
          <w:rFonts w:ascii="Times New Roman" w:eastAsia="Times New Roman" w:hAnsi="Times New Roman" w:cs="Times New Roman"/>
          <w:sz w:val="24"/>
          <w:szCs w:val="24"/>
        </w:rPr>
        <w:t>отношении</w:t>
      </w:r>
      <w:proofErr w:type="gramEnd"/>
      <w:r w:rsidRPr="007F3AEE">
        <w:rPr>
          <w:rFonts w:ascii="Times New Roman" w:eastAsia="Times New Roman" w:hAnsi="Times New Roman" w:cs="Times New Roman"/>
          <w:sz w:val="24"/>
          <w:szCs w:val="24"/>
        </w:rPr>
        <w:t xml:space="preserve"> которого установлен факт проведения ликвидации или наличие решения арбитражного суда о признании банкротом и об открытии конкурсного производства;</w:t>
      </w:r>
    </w:p>
    <w:p w14:paraId="06187D81" w14:textId="77777777" w:rsidR="00AE16E0" w:rsidRPr="007F3AEE" w:rsidRDefault="00AE16E0" w:rsidP="00F71CFC">
      <w:pPr>
        <w:tabs>
          <w:tab w:val="left" w:pos="1276"/>
        </w:tabs>
        <w:suppressAutoHyphens/>
        <w:overflowPunct w:val="0"/>
        <w:autoSpaceDE w:val="0"/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F3AEE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proofErr w:type="gramStart"/>
      <w:r w:rsidRPr="007F3AEE">
        <w:rPr>
          <w:rFonts w:ascii="Times New Roman" w:eastAsia="Times New Roman" w:hAnsi="Times New Roman" w:cs="Times New Roman"/>
          <w:sz w:val="24"/>
          <w:szCs w:val="24"/>
        </w:rPr>
        <w:t>отношении</w:t>
      </w:r>
      <w:proofErr w:type="gramEnd"/>
      <w:r w:rsidRPr="007F3AEE">
        <w:rPr>
          <w:rFonts w:ascii="Times New Roman" w:eastAsia="Times New Roman" w:hAnsi="Times New Roman" w:cs="Times New Roman"/>
          <w:sz w:val="24"/>
          <w:szCs w:val="24"/>
        </w:rPr>
        <w:t xml:space="preserve"> которого установлен факт приостановления деятельности в порядке, предусмотренном Кодексом Российской Федерации об административных правонарушениях, на день подачи заявки на участие в </w:t>
      </w:r>
      <w:r w:rsidR="00A1714A" w:rsidRPr="007F3AE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7F3AEE">
        <w:rPr>
          <w:rFonts w:ascii="Times New Roman" w:eastAsia="Times New Roman" w:hAnsi="Times New Roman" w:cs="Times New Roman"/>
          <w:sz w:val="24"/>
          <w:szCs w:val="24"/>
        </w:rPr>
        <w:t>укционе;</w:t>
      </w:r>
    </w:p>
    <w:p w14:paraId="2B95A5A7" w14:textId="77777777" w:rsidR="00AE16E0" w:rsidRPr="007F3AEE" w:rsidRDefault="00AE16E0" w:rsidP="00F71CFC">
      <w:pPr>
        <w:tabs>
          <w:tab w:val="left" w:pos="1276"/>
        </w:tabs>
        <w:suppressAutoHyphens/>
        <w:overflowPunct w:val="0"/>
        <w:autoSpaceDE w:val="0"/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F3AEE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proofErr w:type="gramStart"/>
      <w:r w:rsidRPr="007F3AEE">
        <w:rPr>
          <w:rFonts w:ascii="Times New Roman" w:eastAsia="Times New Roman" w:hAnsi="Times New Roman" w:cs="Times New Roman"/>
          <w:sz w:val="24"/>
          <w:szCs w:val="24"/>
        </w:rPr>
        <w:t>отношении</w:t>
      </w:r>
      <w:proofErr w:type="gramEnd"/>
      <w:r w:rsidRPr="007F3AEE">
        <w:rPr>
          <w:rFonts w:ascii="Times New Roman" w:eastAsia="Times New Roman" w:hAnsi="Times New Roman" w:cs="Times New Roman"/>
          <w:sz w:val="24"/>
          <w:szCs w:val="24"/>
        </w:rPr>
        <w:t xml:space="preserve"> которого установлен факт предоставления на участие в </w:t>
      </w:r>
      <w:r w:rsidR="00A452C5" w:rsidRPr="007F3AE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7F3AEE">
        <w:rPr>
          <w:rFonts w:ascii="Times New Roman" w:eastAsia="Times New Roman" w:hAnsi="Times New Roman" w:cs="Times New Roman"/>
          <w:sz w:val="24"/>
          <w:szCs w:val="24"/>
        </w:rPr>
        <w:t xml:space="preserve">укционе недостоверных сведений, содержащихся в документах, прилагаемых к заявке на участие в </w:t>
      </w:r>
      <w:r w:rsidR="00A452C5" w:rsidRPr="007F3AE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7F3AEE">
        <w:rPr>
          <w:rFonts w:ascii="Times New Roman" w:eastAsia="Times New Roman" w:hAnsi="Times New Roman" w:cs="Times New Roman"/>
          <w:sz w:val="24"/>
          <w:szCs w:val="24"/>
        </w:rPr>
        <w:t>укционе;</w:t>
      </w:r>
    </w:p>
    <w:p w14:paraId="029A0C74" w14:textId="77777777" w:rsidR="00AE16E0" w:rsidRPr="007F3AEE" w:rsidRDefault="00AE16E0" w:rsidP="00F71CFC">
      <w:pPr>
        <w:tabs>
          <w:tab w:val="left" w:pos="1276"/>
        </w:tabs>
        <w:suppressAutoHyphens/>
        <w:overflowPunct w:val="0"/>
        <w:autoSpaceDE w:val="0"/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F3AEE">
        <w:rPr>
          <w:rFonts w:ascii="Times New Roman" w:eastAsia="Times New Roman" w:hAnsi="Times New Roman" w:cs="Times New Roman"/>
          <w:sz w:val="24"/>
          <w:szCs w:val="24"/>
        </w:rPr>
        <w:t>представившее не все документы, перечисленные в извещении;</w:t>
      </w:r>
    </w:p>
    <w:p w14:paraId="246B4F23" w14:textId="77777777" w:rsidR="00AE16E0" w:rsidRPr="007F3AEE" w:rsidRDefault="00AE16E0" w:rsidP="00F71CFC">
      <w:pPr>
        <w:tabs>
          <w:tab w:val="left" w:pos="1276"/>
        </w:tabs>
        <w:suppressAutoHyphens/>
        <w:overflowPunct w:val="0"/>
        <w:autoSpaceDE w:val="0"/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F3AEE">
        <w:rPr>
          <w:rFonts w:ascii="Times New Roman" w:eastAsia="Times New Roman" w:hAnsi="Times New Roman" w:cs="Times New Roman"/>
          <w:sz w:val="24"/>
          <w:szCs w:val="24"/>
        </w:rPr>
        <w:t>которое подало заявку в отсутствие соответствующих полномочий;</w:t>
      </w:r>
      <w:proofErr w:type="gramEnd"/>
    </w:p>
    <w:p w14:paraId="412DAE20" w14:textId="77777777" w:rsidR="00AE16E0" w:rsidRPr="007F3AEE" w:rsidRDefault="00AE16E0" w:rsidP="00F71CFC">
      <w:pPr>
        <w:tabs>
          <w:tab w:val="left" w:pos="1276"/>
        </w:tabs>
        <w:suppressAutoHyphens/>
        <w:overflowPunct w:val="0"/>
        <w:autoSpaceDE w:val="0"/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F3AEE">
        <w:rPr>
          <w:rFonts w:ascii="Times New Roman" w:eastAsia="Times New Roman" w:hAnsi="Times New Roman" w:cs="Times New Roman"/>
          <w:sz w:val="24"/>
          <w:szCs w:val="24"/>
        </w:rPr>
        <w:t xml:space="preserve">которое подало две и более заявки на участие в </w:t>
      </w:r>
      <w:r w:rsidR="00A1714A" w:rsidRPr="007F3AE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7F3AEE">
        <w:rPr>
          <w:rFonts w:ascii="Times New Roman" w:eastAsia="Times New Roman" w:hAnsi="Times New Roman" w:cs="Times New Roman"/>
          <w:sz w:val="24"/>
          <w:szCs w:val="24"/>
        </w:rPr>
        <w:t>укционе в отношении одного и того же лота при условии, если поданные ранее заявки таким лицом не отозваны.</w:t>
      </w:r>
      <w:proofErr w:type="gramEnd"/>
    </w:p>
    <w:p w14:paraId="169226F6" w14:textId="77777777" w:rsidR="00AE16E0" w:rsidRPr="007F3AEE" w:rsidRDefault="00AE16E0" w:rsidP="00F71CFC">
      <w:pPr>
        <w:pStyle w:val="a6"/>
        <w:numPr>
          <w:ilvl w:val="0"/>
          <w:numId w:val="6"/>
        </w:numPr>
        <w:tabs>
          <w:tab w:val="left" w:pos="1134"/>
          <w:tab w:val="left" w:pos="1276"/>
        </w:tabs>
        <w:suppressAutoHyphens/>
        <w:overflowPunct w:val="0"/>
        <w:autoSpaceDE w:val="0"/>
        <w:spacing w:after="0" w:line="240" w:lineRule="atLeast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F3AEE">
        <w:rPr>
          <w:rFonts w:ascii="Times New Roman" w:eastAsia="Times New Roman" w:hAnsi="Times New Roman" w:cs="Times New Roman"/>
          <w:sz w:val="24"/>
          <w:szCs w:val="24"/>
        </w:rPr>
        <w:t xml:space="preserve">Основаниями для отказа в допуске к участию в </w:t>
      </w:r>
      <w:r w:rsidR="00A452C5" w:rsidRPr="007F3AE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7F3AEE">
        <w:rPr>
          <w:rFonts w:ascii="Times New Roman" w:eastAsia="Times New Roman" w:hAnsi="Times New Roman" w:cs="Times New Roman"/>
          <w:sz w:val="24"/>
          <w:szCs w:val="24"/>
        </w:rPr>
        <w:t>укционе являются:</w:t>
      </w:r>
    </w:p>
    <w:p w14:paraId="57325036" w14:textId="77777777" w:rsidR="000D4D9B" w:rsidRPr="007F3AEE" w:rsidRDefault="00AE16E0" w:rsidP="00F71CFC">
      <w:pPr>
        <w:tabs>
          <w:tab w:val="left" w:pos="709"/>
          <w:tab w:val="left" w:pos="1134"/>
          <w:tab w:val="left" w:pos="1276"/>
        </w:tabs>
        <w:spacing w:after="0" w:line="240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F3AEE">
        <w:rPr>
          <w:rFonts w:ascii="Times New Roman" w:hAnsi="Times New Roman" w:cs="Times New Roman"/>
          <w:sz w:val="24"/>
          <w:szCs w:val="24"/>
        </w:rPr>
        <w:t xml:space="preserve">непредставление документов, подтверждающих </w:t>
      </w:r>
      <w:r w:rsidR="005B787A" w:rsidRPr="007F3AEE">
        <w:rPr>
          <w:rFonts w:ascii="Times New Roman" w:hAnsi="Times New Roman" w:cs="Times New Roman"/>
          <w:sz w:val="24"/>
          <w:szCs w:val="24"/>
        </w:rPr>
        <w:t>осуществление заявителем</w:t>
      </w:r>
      <w:r w:rsidR="000D4D9B" w:rsidRPr="007F3AEE">
        <w:rPr>
          <w:rFonts w:ascii="Times New Roman" w:hAnsi="Times New Roman" w:cs="Times New Roman"/>
          <w:sz w:val="24"/>
          <w:szCs w:val="24"/>
        </w:rPr>
        <w:t xml:space="preserve"> торговой деятельности</w:t>
      </w:r>
      <w:r w:rsidR="000D4D9B" w:rsidRPr="007F3AE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или</w:t>
      </w:r>
      <w:r w:rsidR="000D4D9B" w:rsidRPr="007F3AEE">
        <w:rPr>
          <w:rFonts w:ascii="Times New Roman" w:hAnsi="Times New Roman" w:cs="Times New Roman"/>
          <w:sz w:val="24"/>
          <w:szCs w:val="24"/>
        </w:rPr>
        <w:t xml:space="preserve"> наличие в таких документах недостоверных сведений;</w:t>
      </w:r>
    </w:p>
    <w:p w14:paraId="3175587F" w14:textId="77777777" w:rsidR="000D4D9B" w:rsidRDefault="000D4D9B" w:rsidP="00F71CFC">
      <w:pPr>
        <w:tabs>
          <w:tab w:val="left" w:pos="709"/>
          <w:tab w:val="left" w:pos="1134"/>
          <w:tab w:val="left" w:pos="1276"/>
        </w:tabs>
        <w:spacing w:after="0" w:line="240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F3AEE">
        <w:rPr>
          <w:rFonts w:ascii="Times New Roman" w:hAnsi="Times New Roman" w:cs="Times New Roman"/>
          <w:sz w:val="24"/>
          <w:szCs w:val="24"/>
        </w:rPr>
        <w:t>заявитель не относится к категории субъектов малого и среднего предпринимательства;</w:t>
      </w:r>
    </w:p>
    <w:p w14:paraId="14494667" w14:textId="5A1E8C06" w:rsidR="00204F46" w:rsidRPr="007F3AEE" w:rsidRDefault="00204F46" w:rsidP="00F71CFC">
      <w:pPr>
        <w:tabs>
          <w:tab w:val="left" w:pos="709"/>
          <w:tab w:val="left" w:pos="1134"/>
          <w:tab w:val="left" w:pos="1276"/>
        </w:tabs>
        <w:spacing w:after="0" w:line="240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заявитель относится к лицам, указанным в пункте 5.4;</w:t>
      </w:r>
    </w:p>
    <w:p w14:paraId="6E2E9E37" w14:textId="77777777" w:rsidR="00AE16E0" w:rsidRPr="007F3AEE" w:rsidRDefault="00AE16E0" w:rsidP="00F71CFC">
      <w:pPr>
        <w:tabs>
          <w:tab w:val="left" w:pos="709"/>
          <w:tab w:val="left" w:pos="1134"/>
          <w:tab w:val="left" w:pos="1276"/>
        </w:tabs>
        <w:spacing w:line="240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F3AEE">
        <w:rPr>
          <w:rFonts w:ascii="Times New Roman" w:hAnsi="Times New Roman" w:cs="Times New Roman"/>
          <w:sz w:val="24"/>
          <w:szCs w:val="24"/>
        </w:rPr>
        <w:t>невнесение задатка на счет оператора электронной площадки.</w:t>
      </w:r>
    </w:p>
    <w:p w14:paraId="60061E4C" w14:textId="77777777" w:rsidR="00012288" w:rsidRPr="009F4508" w:rsidRDefault="00012288" w:rsidP="000122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14:paraId="5171D20B" w14:textId="77777777" w:rsidR="00012288" w:rsidRPr="007F3AEE" w:rsidRDefault="00012288" w:rsidP="002D6D27">
      <w:pPr>
        <w:pStyle w:val="a6"/>
        <w:numPr>
          <w:ilvl w:val="0"/>
          <w:numId w:val="3"/>
        </w:numPr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F3A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Определение победителя </w:t>
      </w:r>
      <w:r w:rsidR="00A1714A" w:rsidRPr="007F3A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 w:rsidRPr="007F3A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укциона</w:t>
      </w:r>
    </w:p>
    <w:p w14:paraId="44EAFD9C" w14:textId="77777777" w:rsidR="00012288" w:rsidRPr="002D6D27" w:rsidRDefault="00012288" w:rsidP="0001228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10"/>
          <w:szCs w:val="10"/>
          <w:lang w:eastAsia="ru-RU"/>
        </w:rPr>
      </w:pPr>
    </w:p>
    <w:p w14:paraId="5167B349" w14:textId="0D6EA1AB" w:rsidR="009F4508" w:rsidRPr="007A637E" w:rsidRDefault="00012288" w:rsidP="00D94513">
      <w:pPr>
        <w:pStyle w:val="a6"/>
        <w:numPr>
          <w:ilvl w:val="0"/>
          <w:numId w:val="7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</w:rPr>
      </w:pPr>
      <w:r w:rsidRPr="007A637E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определения победителя Аукциона</w:t>
      </w:r>
      <w:r w:rsidRPr="007A63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BB5F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16</w:t>
      </w:r>
      <w:r w:rsidR="007A637E" w:rsidRPr="007A63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декабря 2020 года.</w:t>
      </w:r>
    </w:p>
    <w:p w14:paraId="5DDD929B" w14:textId="77777777" w:rsidR="00D94513" w:rsidRPr="007A637E" w:rsidRDefault="00D94513" w:rsidP="00D94513">
      <w:pPr>
        <w:pStyle w:val="a6"/>
        <w:numPr>
          <w:ilvl w:val="0"/>
          <w:numId w:val="7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</w:rPr>
      </w:pPr>
      <w:r w:rsidRPr="007A637E">
        <w:rPr>
          <w:rFonts w:ascii="Times New Roman" w:hAnsi="Times New Roman" w:cs="Times New Roman"/>
          <w:sz w:val="24"/>
        </w:rPr>
        <w:t xml:space="preserve">Выигравшим Аукцион признается лицо, предложившее наиболее высокую цену за право заключения Договора на право размещения передвижного (сезонного) нестационарного торгового объекта </w:t>
      </w:r>
      <w:r w:rsidRPr="007A637E">
        <w:rPr>
          <w:rFonts w:ascii="Times New Roman" w:eastAsia="Times New Roman" w:hAnsi="Times New Roman" w:cs="Times New Roman"/>
          <w:sz w:val="24"/>
          <w:lang w:eastAsia="ru-RU"/>
        </w:rPr>
        <w:t xml:space="preserve"> (далее – Договор).</w:t>
      </w:r>
    </w:p>
    <w:p w14:paraId="39E639BF" w14:textId="77777777" w:rsidR="00F71CFC" w:rsidRPr="007F3AEE" w:rsidRDefault="00F373F0" w:rsidP="00907B2E">
      <w:pPr>
        <w:pStyle w:val="ConsPlusNormal"/>
        <w:numPr>
          <w:ilvl w:val="0"/>
          <w:numId w:val="7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4"/>
        </w:rPr>
      </w:pPr>
      <w:r w:rsidRPr="007A637E">
        <w:rPr>
          <w:rFonts w:ascii="Times New Roman" w:hAnsi="Times New Roman" w:cs="Times New Roman"/>
          <w:sz w:val="24"/>
        </w:rPr>
        <w:t xml:space="preserve">Договор заключается победителем Аукциона и Администрацией </w:t>
      </w:r>
      <w:r w:rsidRPr="007F3AEE">
        <w:rPr>
          <w:rFonts w:ascii="Times New Roman" w:hAnsi="Times New Roman" w:cs="Times New Roman"/>
          <w:sz w:val="24"/>
        </w:rPr>
        <w:t xml:space="preserve">муниципального образования "Город Архангельск" по форме </w:t>
      </w:r>
      <w:r w:rsidRPr="007F3AEE">
        <w:rPr>
          <w:rFonts w:ascii="Times New Roman" w:eastAsia="Times New Roman" w:hAnsi="Times New Roman" w:cs="Times New Roman"/>
          <w:sz w:val="24"/>
        </w:rPr>
        <w:t>согласно приложению № 5 к настоящему извещению.</w:t>
      </w:r>
    </w:p>
    <w:p w14:paraId="60948890" w14:textId="77777777" w:rsidR="00F373F0" w:rsidRPr="007F3AEE" w:rsidRDefault="00393AFF" w:rsidP="00907B2E">
      <w:pPr>
        <w:pStyle w:val="ConsPlusNormal"/>
        <w:numPr>
          <w:ilvl w:val="0"/>
          <w:numId w:val="7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4"/>
        </w:rPr>
      </w:pPr>
      <w:r w:rsidRPr="007F3AEE">
        <w:rPr>
          <w:rFonts w:ascii="Times New Roman" w:hAnsi="Times New Roman" w:cs="Times New Roman"/>
          <w:sz w:val="24"/>
        </w:rPr>
        <w:t>Срок подписания Договор</w:t>
      </w:r>
      <w:r w:rsidR="00A452C5" w:rsidRPr="007F3AEE">
        <w:rPr>
          <w:rFonts w:ascii="Times New Roman" w:hAnsi="Times New Roman" w:cs="Times New Roman"/>
          <w:sz w:val="24"/>
        </w:rPr>
        <w:t>а</w:t>
      </w:r>
      <w:r w:rsidRPr="007F3AEE">
        <w:rPr>
          <w:rFonts w:ascii="Times New Roman" w:hAnsi="Times New Roman" w:cs="Times New Roman"/>
          <w:sz w:val="24"/>
        </w:rPr>
        <w:t xml:space="preserve"> составляет 5 рабочих дней со дня проведения </w:t>
      </w:r>
      <w:r w:rsidR="00F373F0" w:rsidRPr="007F3AEE">
        <w:rPr>
          <w:rFonts w:ascii="Times New Roman" w:hAnsi="Times New Roman" w:cs="Times New Roman"/>
          <w:sz w:val="24"/>
        </w:rPr>
        <w:t>А</w:t>
      </w:r>
      <w:r w:rsidRPr="007F3AEE">
        <w:rPr>
          <w:rFonts w:ascii="Times New Roman" w:hAnsi="Times New Roman" w:cs="Times New Roman"/>
          <w:sz w:val="24"/>
        </w:rPr>
        <w:t>укциона.</w:t>
      </w:r>
      <w:r w:rsidR="00F373F0" w:rsidRPr="007F3AEE">
        <w:rPr>
          <w:rFonts w:ascii="Times New Roman" w:hAnsi="Times New Roman" w:cs="Times New Roman"/>
          <w:sz w:val="24"/>
        </w:rPr>
        <w:t xml:space="preserve"> </w:t>
      </w:r>
    </w:p>
    <w:p w14:paraId="0CA0C098" w14:textId="77777777" w:rsidR="00644204" w:rsidRPr="007F3AEE" w:rsidRDefault="00393AFF" w:rsidP="00907B2E">
      <w:pPr>
        <w:pStyle w:val="ConsPlusNormal"/>
        <w:numPr>
          <w:ilvl w:val="0"/>
          <w:numId w:val="7"/>
        </w:numPr>
        <w:tabs>
          <w:tab w:val="left" w:pos="1276"/>
        </w:tabs>
        <w:ind w:left="0" w:firstLine="709"/>
        <w:jc w:val="both"/>
        <w:rPr>
          <w:rFonts w:ascii="Times New Roman" w:eastAsia="Times New Roman" w:hAnsi="Times New Roman" w:cs="Times New Roman"/>
          <w:sz w:val="24"/>
        </w:rPr>
      </w:pPr>
      <w:r w:rsidRPr="007F3AEE">
        <w:rPr>
          <w:rFonts w:ascii="Times New Roman" w:hAnsi="Times New Roman" w:cs="Times New Roman"/>
          <w:sz w:val="24"/>
        </w:rPr>
        <w:t>На основании Договора</w:t>
      </w:r>
      <w:r w:rsidR="00644204" w:rsidRPr="007F3AEE">
        <w:rPr>
          <w:rFonts w:ascii="Times New Roman" w:hAnsi="Times New Roman" w:cs="Times New Roman"/>
          <w:sz w:val="24"/>
        </w:rPr>
        <w:t xml:space="preserve"> о</w:t>
      </w:r>
      <w:r w:rsidRPr="007F3AEE">
        <w:rPr>
          <w:rFonts w:ascii="Times New Roman" w:hAnsi="Times New Roman" w:cs="Times New Roman"/>
          <w:sz w:val="24"/>
        </w:rPr>
        <w:t xml:space="preserve">рганизатор </w:t>
      </w:r>
      <w:r w:rsidR="00F373F0" w:rsidRPr="007F3AEE">
        <w:rPr>
          <w:rFonts w:ascii="Times New Roman" w:hAnsi="Times New Roman" w:cs="Times New Roman"/>
          <w:sz w:val="24"/>
        </w:rPr>
        <w:t>А</w:t>
      </w:r>
      <w:r w:rsidRPr="007F3AEE">
        <w:rPr>
          <w:rFonts w:ascii="Times New Roman" w:hAnsi="Times New Roman" w:cs="Times New Roman"/>
          <w:sz w:val="24"/>
        </w:rPr>
        <w:t xml:space="preserve">укциона в течение 5 рабочих дней со дня заключения Договора выдает владельцу объекта Паспорт на размещение нестационарного торгового объекта (далее - Паспорт) </w:t>
      </w:r>
      <w:r w:rsidR="00644204" w:rsidRPr="007F3AEE">
        <w:rPr>
          <w:rFonts w:ascii="Times New Roman" w:hAnsi="Times New Roman" w:cs="Times New Roman"/>
          <w:sz w:val="24"/>
        </w:rPr>
        <w:t xml:space="preserve">по форме </w:t>
      </w:r>
      <w:r w:rsidR="00644204" w:rsidRPr="007F3AEE">
        <w:rPr>
          <w:rFonts w:ascii="Times New Roman" w:eastAsia="Times New Roman" w:hAnsi="Times New Roman" w:cs="Times New Roman"/>
          <w:sz w:val="24"/>
        </w:rPr>
        <w:t>согласно приложению № 6 к настоящему извещению.</w:t>
      </w:r>
    </w:p>
    <w:p w14:paraId="2059948B" w14:textId="77777777" w:rsidR="00393AFF" w:rsidRPr="007F3AEE" w:rsidRDefault="00393AFF" w:rsidP="00907B2E">
      <w:pPr>
        <w:pStyle w:val="ConsPlusNormal"/>
        <w:numPr>
          <w:ilvl w:val="0"/>
          <w:numId w:val="7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4"/>
        </w:rPr>
      </w:pPr>
      <w:r w:rsidRPr="007F3AEE">
        <w:rPr>
          <w:rFonts w:ascii="Times New Roman" w:hAnsi="Times New Roman" w:cs="Times New Roman"/>
          <w:sz w:val="24"/>
        </w:rPr>
        <w:t xml:space="preserve">Паспорт в течение всего срока эксплуатации </w:t>
      </w:r>
      <w:r w:rsidR="00F373F0" w:rsidRPr="007F3AEE">
        <w:rPr>
          <w:rFonts w:ascii="Times New Roman" w:hAnsi="Times New Roman" w:cs="Times New Roman"/>
          <w:sz w:val="24"/>
        </w:rPr>
        <w:t xml:space="preserve">нестационарного торгового </w:t>
      </w:r>
      <w:r w:rsidRPr="007F3AEE">
        <w:rPr>
          <w:rFonts w:ascii="Times New Roman" w:hAnsi="Times New Roman" w:cs="Times New Roman"/>
          <w:sz w:val="24"/>
        </w:rPr>
        <w:t>объекта должен находиться и предъявляться по требованию контролирующих и надзорных органов. Паспорт размещается в доступном месте.</w:t>
      </w:r>
    </w:p>
    <w:p w14:paraId="4B94D5A5" w14:textId="77777777" w:rsidR="00644204" w:rsidRPr="007F3AEE" w:rsidRDefault="00644204" w:rsidP="000122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62B21AE" w14:textId="77777777" w:rsidR="00012288" w:rsidRPr="007F3AEE" w:rsidRDefault="00012288" w:rsidP="002D6D27">
      <w:pPr>
        <w:pStyle w:val="a6"/>
        <w:numPr>
          <w:ilvl w:val="0"/>
          <w:numId w:val="3"/>
        </w:numPr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F3A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Порядок заключения </w:t>
      </w:r>
      <w:r w:rsidR="00A1714A" w:rsidRPr="007F3A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</w:t>
      </w:r>
      <w:r w:rsidRPr="007F3A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оговора</w:t>
      </w:r>
    </w:p>
    <w:p w14:paraId="2C7E4664" w14:textId="3D76F9CC" w:rsidR="00714B8D" w:rsidRPr="00714B8D" w:rsidRDefault="00714B8D" w:rsidP="00714B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7.1</w:t>
      </w:r>
      <w:r w:rsidRPr="00714B8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714B8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Договор заключается победителем Аукциона и Администрацией муниципального образования "Город Архангельск" по форме согласно приложению № 5 к настоящему извещению.</w:t>
      </w:r>
    </w:p>
    <w:p w14:paraId="035F3F87" w14:textId="4A206712" w:rsidR="00714B8D" w:rsidRPr="00714B8D" w:rsidRDefault="00714B8D" w:rsidP="00714B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7.2</w:t>
      </w:r>
      <w:r w:rsidRPr="00714B8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714B8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Срок подписания Договора составляет 5 рабочих дней со дня проведения Аукциона. </w:t>
      </w:r>
    </w:p>
    <w:p w14:paraId="7814BF4F" w14:textId="385286E9" w:rsidR="00714B8D" w:rsidRPr="00714B8D" w:rsidRDefault="00714B8D" w:rsidP="00714B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7.3</w:t>
      </w:r>
      <w:r w:rsidRPr="00714B8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714B8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На основании Договора организатор Аукциона в течение 5 рабочих дней со дня заключения Договора выдает владельцу объекта Паспорт на размещение нестационарного торгового объекта (далее - Паспорт) по форме согласно приложению № 6 к настоящему извещению.</w:t>
      </w:r>
    </w:p>
    <w:p w14:paraId="0B5AED8D" w14:textId="3A5803A7" w:rsidR="00714B8D" w:rsidRPr="007F3AEE" w:rsidRDefault="00714B8D" w:rsidP="00714B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7.4</w:t>
      </w:r>
      <w:r w:rsidRPr="00714B8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714B8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Паспорт в течение всего срока эксплуатации нестационарного торгового объекта должен находиться и предъявляться по требованию контролирующих и надзорных органов. Паспорт размещается в доступном месте.</w:t>
      </w:r>
    </w:p>
    <w:p w14:paraId="04FB2654" w14:textId="77777777" w:rsidR="00012288" w:rsidRPr="007F3AEE" w:rsidRDefault="00012288" w:rsidP="00714B8D">
      <w:pPr>
        <w:pStyle w:val="ConsPlusNormal"/>
        <w:numPr>
          <w:ilvl w:val="0"/>
          <w:numId w:val="9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4"/>
        </w:rPr>
      </w:pPr>
      <w:bookmarkStart w:id="3" w:name="P115"/>
      <w:bookmarkEnd w:id="3"/>
      <w:r w:rsidRPr="007F3AEE">
        <w:rPr>
          <w:rFonts w:ascii="Times New Roman" w:hAnsi="Times New Roman" w:cs="Times New Roman"/>
          <w:sz w:val="24"/>
        </w:rPr>
        <w:t xml:space="preserve">В случае если победитель  </w:t>
      </w:r>
      <w:r w:rsidR="00A1714A" w:rsidRPr="007F3AEE">
        <w:rPr>
          <w:rFonts w:ascii="Times New Roman" w:hAnsi="Times New Roman" w:cs="Times New Roman"/>
          <w:sz w:val="24"/>
        </w:rPr>
        <w:t>А</w:t>
      </w:r>
      <w:r w:rsidRPr="007F3AEE">
        <w:rPr>
          <w:rFonts w:ascii="Times New Roman" w:hAnsi="Times New Roman" w:cs="Times New Roman"/>
          <w:sz w:val="24"/>
        </w:rPr>
        <w:t xml:space="preserve">укциона не подписал Договор в установленный срок и (или) не уплатил цену Договора в установленном порядке и размере, победитель  </w:t>
      </w:r>
      <w:r w:rsidR="00A1714A" w:rsidRPr="007F3AEE">
        <w:rPr>
          <w:rFonts w:ascii="Times New Roman" w:hAnsi="Times New Roman" w:cs="Times New Roman"/>
          <w:sz w:val="24"/>
        </w:rPr>
        <w:t>А</w:t>
      </w:r>
      <w:r w:rsidRPr="007F3AEE">
        <w:rPr>
          <w:rFonts w:ascii="Times New Roman" w:hAnsi="Times New Roman" w:cs="Times New Roman"/>
          <w:sz w:val="24"/>
        </w:rPr>
        <w:t xml:space="preserve">укциона признается уклонившимся от заключения Договора, и денежные средства, внесенные им в качестве задатка, не возвращаются. Протокол о признании победителя  </w:t>
      </w:r>
      <w:r w:rsidR="00DD3A4C" w:rsidRPr="007F3AEE">
        <w:rPr>
          <w:rFonts w:ascii="Times New Roman" w:hAnsi="Times New Roman" w:cs="Times New Roman"/>
          <w:sz w:val="24"/>
        </w:rPr>
        <w:t>А</w:t>
      </w:r>
      <w:r w:rsidRPr="007F3AEE">
        <w:rPr>
          <w:rFonts w:ascii="Times New Roman" w:hAnsi="Times New Roman" w:cs="Times New Roman"/>
          <w:sz w:val="24"/>
        </w:rPr>
        <w:t xml:space="preserve">укциона </w:t>
      </w:r>
      <w:proofErr w:type="gramStart"/>
      <w:r w:rsidRPr="007F3AEE">
        <w:rPr>
          <w:rFonts w:ascii="Times New Roman" w:hAnsi="Times New Roman" w:cs="Times New Roman"/>
          <w:sz w:val="24"/>
        </w:rPr>
        <w:t>уклонившимся</w:t>
      </w:r>
      <w:proofErr w:type="gramEnd"/>
      <w:r w:rsidRPr="007F3AEE">
        <w:rPr>
          <w:rFonts w:ascii="Times New Roman" w:hAnsi="Times New Roman" w:cs="Times New Roman"/>
          <w:sz w:val="24"/>
        </w:rPr>
        <w:t xml:space="preserve"> от заключения Договора размещается на официальном портале, электронной площадке в течение одного рабочего дня со дня его составления.</w:t>
      </w:r>
    </w:p>
    <w:p w14:paraId="01B97530" w14:textId="77777777" w:rsidR="00012288" w:rsidRPr="007F3AEE" w:rsidRDefault="00012288" w:rsidP="00714B8D">
      <w:pPr>
        <w:pStyle w:val="ConsPlusNormal"/>
        <w:numPr>
          <w:ilvl w:val="0"/>
          <w:numId w:val="9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4"/>
        </w:rPr>
      </w:pPr>
      <w:proofErr w:type="gramStart"/>
      <w:r w:rsidRPr="007F3AEE">
        <w:rPr>
          <w:rFonts w:ascii="Times New Roman" w:hAnsi="Times New Roman" w:cs="Times New Roman"/>
          <w:sz w:val="24"/>
        </w:rPr>
        <w:t xml:space="preserve">В случае уклонения победителя  </w:t>
      </w:r>
      <w:r w:rsidR="00A1714A" w:rsidRPr="007F3AEE">
        <w:rPr>
          <w:rFonts w:ascii="Times New Roman" w:hAnsi="Times New Roman" w:cs="Times New Roman"/>
          <w:sz w:val="24"/>
        </w:rPr>
        <w:t>А</w:t>
      </w:r>
      <w:r w:rsidRPr="007F3AEE">
        <w:rPr>
          <w:rFonts w:ascii="Times New Roman" w:hAnsi="Times New Roman" w:cs="Times New Roman"/>
          <w:sz w:val="24"/>
        </w:rPr>
        <w:t xml:space="preserve">укциона от заключения Договора организатор  </w:t>
      </w:r>
      <w:r w:rsidR="00A1714A" w:rsidRPr="007F3AEE">
        <w:rPr>
          <w:rFonts w:ascii="Times New Roman" w:hAnsi="Times New Roman" w:cs="Times New Roman"/>
          <w:sz w:val="24"/>
        </w:rPr>
        <w:t>А</w:t>
      </w:r>
      <w:r w:rsidRPr="007F3AEE">
        <w:rPr>
          <w:rFonts w:ascii="Times New Roman" w:hAnsi="Times New Roman" w:cs="Times New Roman"/>
          <w:sz w:val="24"/>
        </w:rPr>
        <w:t xml:space="preserve">укциона в течение трех рабочих дней со дня размещения на официальном портале, электронной площадке протокола о признании победителя  </w:t>
      </w:r>
      <w:r w:rsidR="00A1714A" w:rsidRPr="007F3AEE">
        <w:rPr>
          <w:rFonts w:ascii="Times New Roman" w:hAnsi="Times New Roman" w:cs="Times New Roman"/>
          <w:sz w:val="24"/>
        </w:rPr>
        <w:t>А</w:t>
      </w:r>
      <w:r w:rsidRPr="007F3AEE">
        <w:rPr>
          <w:rFonts w:ascii="Times New Roman" w:hAnsi="Times New Roman" w:cs="Times New Roman"/>
          <w:sz w:val="24"/>
        </w:rPr>
        <w:t xml:space="preserve">укциона уклонившимся от заключения Договора предлагает участнику </w:t>
      </w:r>
      <w:r w:rsidR="00DD3A4C" w:rsidRPr="007F3AEE">
        <w:rPr>
          <w:rFonts w:ascii="Times New Roman" w:hAnsi="Times New Roman" w:cs="Times New Roman"/>
          <w:sz w:val="24"/>
        </w:rPr>
        <w:t>А</w:t>
      </w:r>
      <w:r w:rsidRPr="007F3AEE">
        <w:rPr>
          <w:rFonts w:ascii="Times New Roman" w:hAnsi="Times New Roman" w:cs="Times New Roman"/>
          <w:sz w:val="24"/>
        </w:rPr>
        <w:t xml:space="preserve">укциона, сделавшему предпоследнее предложение о цене Договора, заключить Договор в срок, не превышающий 5 рабочих дней, по цене, предложенной участником  </w:t>
      </w:r>
      <w:r w:rsidR="00DD3A4C" w:rsidRPr="007F3AEE">
        <w:rPr>
          <w:rFonts w:ascii="Times New Roman" w:hAnsi="Times New Roman" w:cs="Times New Roman"/>
          <w:sz w:val="24"/>
        </w:rPr>
        <w:t>А</w:t>
      </w:r>
      <w:r w:rsidRPr="007F3AEE">
        <w:rPr>
          <w:rFonts w:ascii="Times New Roman" w:hAnsi="Times New Roman" w:cs="Times New Roman"/>
          <w:sz w:val="24"/>
        </w:rPr>
        <w:t>укциона, сделавшим предпоследнее предложение о цене</w:t>
      </w:r>
      <w:proofErr w:type="gramEnd"/>
      <w:r w:rsidRPr="007F3AEE">
        <w:rPr>
          <w:rFonts w:ascii="Times New Roman" w:hAnsi="Times New Roman" w:cs="Times New Roman"/>
          <w:sz w:val="24"/>
        </w:rPr>
        <w:t xml:space="preserve"> Договора. Участник</w:t>
      </w:r>
      <w:r w:rsidR="00DD3A4C" w:rsidRPr="007F3AEE">
        <w:rPr>
          <w:rFonts w:ascii="Times New Roman" w:hAnsi="Times New Roman" w:cs="Times New Roman"/>
          <w:sz w:val="24"/>
        </w:rPr>
        <w:t xml:space="preserve"> А</w:t>
      </w:r>
      <w:r w:rsidRPr="007F3AEE">
        <w:rPr>
          <w:rFonts w:ascii="Times New Roman" w:hAnsi="Times New Roman" w:cs="Times New Roman"/>
          <w:sz w:val="24"/>
        </w:rPr>
        <w:t>укциона, сделавший предпоследнее предложение о цене Договора, вправе заключить Договор путем направления в Администрацию подписанного Договора в установленный для его заключения срок и при условии оплата 100% цены договора единовременным платежом до подписания Договора.</w:t>
      </w:r>
    </w:p>
    <w:p w14:paraId="41B4088C" w14:textId="77777777" w:rsidR="00012288" w:rsidRPr="007F3AEE" w:rsidRDefault="00012288" w:rsidP="00714B8D">
      <w:pPr>
        <w:pStyle w:val="ConsPlusNormal"/>
        <w:numPr>
          <w:ilvl w:val="0"/>
          <w:numId w:val="9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4"/>
        </w:rPr>
      </w:pPr>
      <w:r w:rsidRPr="007F3AEE">
        <w:rPr>
          <w:rFonts w:ascii="Times New Roman" w:hAnsi="Times New Roman" w:cs="Times New Roman"/>
          <w:sz w:val="24"/>
        </w:rPr>
        <w:t xml:space="preserve">В случае если участник </w:t>
      </w:r>
      <w:r w:rsidR="00DD3A4C" w:rsidRPr="007F3AEE">
        <w:rPr>
          <w:rFonts w:ascii="Times New Roman" w:hAnsi="Times New Roman" w:cs="Times New Roman"/>
          <w:sz w:val="24"/>
        </w:rPr>
        <w:t>А</w:t>
      </w:r>
      <w:r w:rsidRPr="007F3AEE">
        <w:rPr>
          <w:rFonts w:ascii="Times New Roman" w:hAnsi="Times New Roman" w:cs="Times New Roman"/>
          <w:sz w:val="24"/>
        </w:rPr>
        <w:t>укциона, сделавший предпоследнее предложение о цене договора, не представил в Администрацию подписанный Договор в установленный для его заключения срок и (или) не уплатил цену Договора в установленном порядке и размере, возврат ему задатка осуществляется в соответствии с регламентом электронной площадки.</w:t>
      </w:r>
    </w:p>
    <w:p w14:paraId="49905B90" w14:textId="77777777" w:rsidR="00012288" w:rsidRPr="007F3AEE" w:rsidRDefault="00012288" w:rsidP="00714B8D">
      <w:pPr>
        <w:pStyle w:val="ConsPlusNormal"/>
        <w:numPr>
          <w:ilvl w:val="0"/>
          <w:numId w:val="9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4"/>
        </w:rPr>
      </w:pPr>
      <w:r w:rsidRPr="007F3AEE">
        <w:rPr>
          <w:rFonts w:ascii="Times New Roman" w:hAnsi="Times New Roman" w:cs="Times New Roman"/>
          <w:sz w:val="24"/>
        </w:rPr>
        <w:t xml:space="preserve">Аукцион является несостоявшимся, если на </w:t>
      </w:r>
      <w:r w:rsidR="00DD3A4C" w:rsidRPr="007F3AEE">
        <w:rPr>
          <w:rFonts w:ascii="Times New Roman" w:hAnsi="Times New Roman" w:cs="Times New Roman"/>
          <w:sz w:val="24"/>
        </w:rPr>
        <w:t>А</w:t>
      </w:r>
      <w:r w:rsidRPr="007F3AEE">
        <w:rPr>
          <w:rFonts w:ascii="Times New Roman" w:hAnsi="Times New Roman" w:cs="Times New Roman"/>
          <w:sz w:val="24"/>
        </w:rPr>
        <w:t xml:space="preserve">укцион не подано ни одной заявки или если по результатам рассмотрения заявок на участие в </w:t>
      </w:r>
      <w:r w:rsidR="00DD3A4C" w:rsidRPr="007F3AEE">
        <w:rPr>
          <w:rFonts w:ascii="Times New Roman" w:hAnsi="Times New Roman" w:cs="Times New Roman"/>
          <w:sz w:val="24"/>
        </w:rPr>
        <w:t>А</w:t>
      </w:r>
      <w:r w:rsidRPr="007F3AEE">
        <w:rPr>
          <w:rFonts w:ascii="Times New Roman" w:hAnsi="Times New Roman" w:cs="Times New Roman"/>
          <w:sz w:val="24"/>
        </w:rPr>
        <w:t xml:space="preserve">укционе принято решение об отказе в допуске к участию в </w:t>
      </w:r>
      <w:r w:rsidR="00A1714A" w:rsidRPr="007F3AEE">
        <w:rPr>
          <w:rFonts w:ascii="Times New Roman" w:hAnsi="Times New Roman" w:cs="Times New Roman"/>
          <w:sz w:val="24"/>
        </w:rPr>
        <w:t>А</w:t>
      </w:r>
      <w:r w:rsidRPr="007F3AEE">
        <w:rPr>
          <w:rFonts w:ascii="Times New Roman" w:hAnsi="Times New Roman" w:cs="Times New Roman"/>
          <w:sz w:val="24"/>
        </w:rPr>
        <w:t>укционе всем претендентам, подавшим заявки.</w:t>
      </w:r>
    </w:p>
    <w:p w14:paraId="3100391F" w14:textId="77777777" w:rsidR="00012288" w:rsidRPr="007F3AEE" w:rsidRDefault="00012288" w:rsidP="00714B8D">
      <w:pPr>
        <w:pStyle w:val="ConsPlusNormal"/>
        <w:numPr>
          <w:ilvl w:val="0"/>
          <w:numId w:val="9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4"/>
        </w:rPr>
      </w:pPr>
      <w:r w:rsidRPr="007F3AEE">
        <w:rPr>
          <w:rFonts w:ascii="Times New Roman" w:hAnsi="Times New Roman" w:cs="Times New Roman"/>
          <w:sz w:val="24"/>
        </w:rPr>
        <w:lastRenderedPageBreak/>
        <w:t xml:space="preserve">Аукцион признается несостоявшимся, если в нем участвовал только один участник, в том </w:t>
      </w:r>
      <w:proofErr w:type="gramStart"/>
      <w:r w:rsidRPr="007F3AEE">
        <w:rPr>
          <w:rFonts w:ascii="Times New Roman" w:hAnsi="Times New Roman" w:cs="Times New Roman"/>
          <w:sz w:val="24"/>
        </w:rPr>
        <w:t>числе</w:t>
      </w:r>
      <w:proofErr w:type="gramEnd"/>
      <w:r w:rsidRPr="007F3AEE">
        <w:rPr>
          <w:rFonts w:ascii="Times New Roman" w:hAnsi="Times New Roman" w:cs="Times New Roman"/>
          <w:sz w:val="24"/>
        </w:rPr>
        <w:t xml:space="preserve"> если на участие в </w:t>
      </w:r>
      <w:r w:rsidR="00DD3A4C" w:rsidRPr="007F3AEE">
        <w:rPr>
          <w:rFonts w:ascii="Times New Roman" w:hAnsi="Times New Roman" w:cs="Times New Roman"/>
          <w:sz w:val="24"/>
        </w:rPr>
        <w:t>А</w:t>
      </w:r>
      <w:r w:rsidRPr="007F3AEE">
        <w:rPr>
          <w:rFonts w:ascii="Times New Roman" w:hAnsi="Times New Roman" w:cs="Times New Roman"/>
          <w:sz w:val="24"/>
        </w:rPr>
        <w:t xml:space="preserve">укционе подана единственная заявка, или по результатам рассмотрения заявок на участие в </w:t>
      </w:r>
      <w:r w:rsidR="00DD3A4C" w:rsidRPr="007F3AEE">
        <w:rPr>
          <w:rFonts w:ascii="Times New Roman" w:hAnsi="Times New Roman" w:cs="Times New Roman"/>
          <w:sz w:val="24"/>
        </w:rPr>
        <w:t>А</w:t>
      </w:r>
      <w:r w:rsidRPr="007F3AEE">
        <w:rPr>
          <w:rFonts w:ascii="Times New Roman" w:hAnsi="Times New Roman" w:cs="Times New Roman"/>
          <w:sz w:val="24"/>
        </w:rPr>
        <w:t xml:space="preserve">укционе принято решение о допуске к участию в </w:t>
      </w:r>
      <w:r w:rsidR="00DD3A4C" w:rsidRPr="007F3AEE">
        <w:rPr>
          <w:rFonts w:ascii="Times New Roman" w:hAnsi="Times New Roman" w:cs="Times New Roman"/>
          <w:sz w:val="24"/>
        </w:rPr>
        <w:t>А</w:t>
      </w:r>
      <w:r w:rsidRPr="007F3AEE">
        <w:rPr>
          <w:rFonts w:ascii="Times New Roman" w:hAnsi="Times New Roman" w:cs="Times New Roman"/>
          <w:sz w:val="24"/>
        </w:rPr>
        <w:t>укционе только одного претендента.</w:t>
      </w:r>
    </w:p>
    <w:p w14:paraId="02586D93" w14:textId="77777777" w:rsidR="00012288" w:rsidRPr="007F3AEE" w:rsidRDefault="00012288" w:rsidP="00714B8D">
      <w:pPr>
        <w:pStyle w:val="ConsPlusNormal"/>
        <w:numPr>
          <w:ilvl w:val="0"/>
          <w:numId w:val="9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4"/>
        </w:rPr>
      </w:pPr>
      <w:r w:rsidRPr="007F3AEE">
        <w:rPr>
          <w:rFonts w:ascii="Times New Roman" w:hAnsi="Times New Roman" w:cs="Times New Roman"/>
          <w:sz w:val="24"/>
        </w:rPr>
        <w:t xml:space="preserve">В случае принятия решения о допуске к участию в </w:t>
      </w:r>
      <w:r w:rsidR="00DD3A4C" w:rsidRPr="007F3AEE">
        <w:rPr>
          <w:rFonts w:ascii="Times New Roman" w:hAnsi="Times New Roman" w:cs="Times New Roman"/>
          <w:sz w:val="24"/>
        </w:rPr>
        <w:t>А</w:t>
      </w:r>
      <w:r w:rsidRPr="007F3AEE">
        <w:rPr>
          <w:rFonts w:ascii="Times New Roman" w:hAnsi="Times New Roman" w:cs="Times New Roman"/>
          <w:sz w:val="24"/>
        </w:rPr>
        <w:t xml:space="preserve">укционе только одного претендента, в том числе единственно подавшего заявку на участие в </w:t>
      </w:r>
      <w:r w:rsidR="00DD3A4C" w:rsidRPr="007F3AEE">
        <w:rPr>
          <w:rFonts w:ascii="Times New Roman" w:hAnsi="Times New Roman" w:cs="Times New Roman"/>
          <w:sz w:val="24"/>
        </w:rPr>
        <w:t>А</w:t>
      </w:r>
      <w:r w:rsidRPr="007F3AEE">
        <w:rPr>
          <w:rFonts w:ascii="Times New Roman" w:hAnsi="Times New Roman" w:cs="Times New Roman"/>
          <w:sz w:val="24"/>
        </w:rPr>
        <w:t xml:space="preserve">укционе, Договор заключается с единственным участником  </w:t>
      </w:r>
      <w:r w:rsidR="00A1714A" w:rsidRPr="007F3AEE">
        <w:rPr>
          <w:rFonts w:ascii="Times New Roman" w:hAnsi="Times New Roman" w:cs="Times New Roman"/>
          <w:sz w:val="24"/>
        </w:rPr>
        <w:t>А</w:t>
      </w:r>
      <w:r w:rsidRPr="007F3AEE">
        <w:rPr>
          <w:rFonts w:ascii="Times New Roman" w:hAnsi="Times New Roman" w:cs="Times New Roman"/>
          <w:sz w:val="24"/>
        </w:rPr>
        <w:t>укциона по начальной цене.</w:t>
      </w:r>
    </w:p>
    <w:p w14:paraId="7AB5E4CF" w14:textId="77777777" w:rsidR="00012288" w:rsidRPr="00BB5C16" w:rsidRDefault="00012288" w:rsidP="00714B8D">
      <w:pPr>
        <w:pStyle w:val="ConsPlusNormal"/>
        <w:numPr>
          <w:ilvl w:val="0"/>
          <w:numId w:val="9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4"/>
        </w:rPr>
      </w:pPr>
      <w:r w:rsidRPr="007F3AEE">
        <w:rPr>
          <w:rFonts w:ascii="Times New Roman" w:hAnsi="Times New Roman" w:cs="Times New Roman"/>
          <w:sz w:val="24"/>
        </w:rPr>
        <w:t xml:space="preserve">Организатор  </w:t>
      </w:r>
      <w:r w:rsidR="00A1714A" w:rsidRPr="007F3AEE">
        <w:rPr>
          <w:rFonts w:ascii="Times New Roman" w:hAnsi="Times New Roman" w:cs="Times New Roman"/>
          <w:sz w:val="24"/>
        </w:rPr>
        <w:t>А</w:t>
      </w:r>
      <w:r w:rsidRPr="007F3AEE">
        <w:rPr>
          <w:rFonts w:ascii="Times New Roman" w:hAnsi="Times New Roman" w:cs="Times New Roman"/>
          <w:sz w:val="24"/>
        </w:rPr>
        <w:t xml:space="preserve">укциона в случаях, указанных в </w:t>
      </w:r>
      <w:hyperlink w:anchor="P115" w:history="1">
        <w:r w:rsidRPr="007F3AEE">
          <w:rPr>
            <w:rFonts w:ascii="Times New Roman" w:hAnsi="Times New Roman" w:cs="Times New Roman"/>
            <w:sz w:val="24"/>
          </w:rPr>
          <w:t xml:space="preserve">пункте </w:t>
        </w:r>
        <w:r w:rsidR="00907B2E" w:rsidRPr="007F3AEE">
          <w:rPr>
            <w:rFonts w:ascii="Times New Roman" w:hAnsi="Times New Roman" w:cs="Times New Roman"/>
            <w:sz w:val="24"/>
          </w:rPr>
          <w:t>7.</w:t>
        </w:r>
        <w:r w:rsidR="00383D57" w:rsidRPr="007F3AEE">
          <w:rPr>
            <w:rFonts w:ascii="Times New Roman" w:hAnsi="Times New Roman" w:cs="Times New Roman"/>
            <w:sz w:val="24"/>
          </w:rPr>
          <w:t>6</w:t>
        </w:r>
      </w:hyperlink>
      <w:r w:rsidRPr="007F3AEE">
        <w:rPr>
          <w:rFonts w:ascii="Times New Roman" w:hAnsi="Times New Roman" w:cs="Times New Roman"/>
          <w:sz w:val="24"/>
        </w:rPr>
        <w:t xml:space="preserve">, а также в случае, если Договор не был заключен с победителем  </w:t>
      </w:r>
      <w:r w:rsidR="00A1714A" w:rsidRPr="007F3AEE">
        <w:rPr>
          <w:rFonts w:ascii="Times New Roman" w:hAnsi="Times New Roman" w:cs="Times New Roman"/>
          <w:sz w:val="24"/>
        </w:rPr>
        <w:t>А</w:t>
      </w:r>
      <w:r w:rsidRPr="007F3AEE">
        <w:rPr>
          <w:rFonts w:ascii="Times New Roman" w:hAnsi="Times New Roman" w:cs="Times New Roman"/>
          <w:sz w:val="24"/>
        </w:rPr>
        <w:t>укц</w:t>
      </w:r>
      <w:r w:rsidRPr="00BB5C16">
        <w:rPr>
          <w:rFonts w:ascii="Times New Roman" w:hAnsi="Times New Roman" w:cs="Times New Roman"/>
          <w:sz w:val="24"/>
        </w:rPr>
        <w:t xml:space="preserve">иона или участником  </w:t>
      </w:r>
      <w:r w:rsidR="00A1714A">
        <w:rPr>
          <w:rFonts w:ascii="Times New Roman" w:hAnsi="Times New Roman" w:cs="Times New Roman"/>
          <w:sz w:val="24"/>
        </w:rPr>
        <w:t>А</w:t>
      </w:r>
      <w:r w:rsidRPr="00BB5C16">
        <w:rPr>
          <w:rFonts w:ascii="Times New Roman" w:hAnsi="Times New Roman" w:cs="Times New Roman"/>
          <w:sz w:val="24"/>
        </w:rPr>
        <w:t>укциона, сделавшим пр</w:t>
      </w:r>
      <w:r w:rsidR="00A1714A">
        <w:rPr>
          <w:rFonts w:ascii="Times New Roman" w:hAnsi="Times New Roman" w:cs="Times New Roman"/>
          <w:sz w:val="24"/>
        </w:rPr>
        <w:t>едпоследнее предложение о цене А</w:t>
      </w:r>
      <w:r w:rsidRPr="00BB5C16">
        <w:rPr>
          <w:rFonts w:ascii="Times New Roman" w:hAnsi="Times New Roman" w:cs="Times New Roman"/>
          <w:sz w:val="24"/>
        </w:rPr>
        <w:t>укциона, вправе объявить о проведении повторного  аукциона</w:t>
      </w:r>
      <w:r w:rsidR="00907B2E">
        <w:rPr>
          <w:rFonts w:ascii="Times New Roman" w:hAnsi="Times New Roman" w:cs="Times New Roman"/>
          <w:sz w:val="24"/>
        </w:rPr>
        <w:t>.</w:t>
      </w:r>
    </w:p>
    <w:p w14:paraId="5489DDFB" w14:textId="77777777" w:rsidR="00383D57" w:rsidRPr="00985515" w:rsidRDefault="00383D57" w:rsidP="002D6D27">
      <w:pPr>
        <w:pStyle w:val="a6"/>
        <w:numPr>
          <w:ilvl w:val="0"/>
          <w:numId w:val="3"/>
        </w:numPr>
        <w:suppressAutoHyphens/>
        <w:overflowPunct w:val="0"/>
        <w:autoSpaceDE w:val="0"/>
        <w:spacing w:after="0" w:line="240" w:lineRule="auto"/>
        <w:ind w:left="0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85515">
        <w:rPr>
          <w:rFonts w:ascii="Times New Roman" w:eastAsia="Times New Roman" w:hAnsi="Times New Roman" w:cs="Times New Roman"/>
          <w:b/>
          <w:bCs/>
          <w:sz w:val="24"/>
          <w:szCs w:val="24"/>
        </w:rPr>
        <w:t>Разрешение споров</w:t>
      </w:r>
    </w:p>
    <w:p w14:paraId="3656B9AB" w14:textId="77777777" w:rsidR="00383D57" w:rsidRPr="00383D57" w:rsidRDefault="00383D57" w:rsidP="00383D57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0B1D444" w14:textId="77777777" w:rsidR="00AE16E0" w:rsidRDefault="00383D57" w:rsidP="00644204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</w:pPr>
      <w:r w:rsidRPr="00383D57">
        <w:rPr>
          <w:rFonts w:ascii="Times New Roman" w:eastAsia="Times New Roman" w:hAnsi="Times New Roman" w:cs="Times New Roman"/>
          <w:sz w:val="24"/>
          <w:szCs w:val="24"/>
        </w:rPr>
        <w:t xml:space="preserve">Заявитель, участник </w:t>
      </w:r>
      <w:r w:rsidR="00A1714A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383D57">
        <w:rPr>
          <w:rFonts w:ascii="Times New Roman" w:eastAsia="Times New Roman" w:hAnsi="Times New Roman" w:cs="Times New Roman"/>
          <w:sz w:val="24"/>
          <w:szCs w:val="24"/>
        </w:rPr>
        <w:t>укциона, не согласные с решением или действиями организатора или оператора ЭП, вправе обжаловать их в судебном порядке.</w:t>
      </w:r>
    </w:p>
    <w:p w14:paraId="4EE1D8CB" w14:textId="2E80204B" w:rsidR="00F120D2" w:rsidRPr="00D57E51" w:rsidRDefault="00F120D2" w:rsidP="000D2A53">
      <w:pPr>
        <w:spacing w:after="0" w:line="240" w:lineRule="auto"/>
        <w:rPr>
          <w:rFonts w:ascii="Times New Roman" w:hAnsi="Times New Roman" w:cs="Times New Roman"/>
          <w:sz w:val="24"/>
        </w:rPr>
      </w:pPr>
      <w:bookmarkStart w:id="4" w:name="_GoBack"/>
      <w:bookmarkEnd w:id="4"/>
    </w:p>
    <w:sectPr w:rsidR="00F120D2" w:rsidRPr="00D57E51" w:rsidSect="000D2A53">
      <w:headerReference w:type="default" r:id="rId11"/>
      <w:pgSz w:w="11906" w:h="16838"/>
      <w:pgMar w:top="359" w:right="566" w:bottom="1134" w:left="1134" w:header="34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93521F" w14:textId="77777777" w:rsidR="00604865" w:rsidRDefault="00604865" w:rsidP="00AE16E0">
      <w:pPr>
        <w:spacing w:after="0" w:line="240" w:lineRule="auto"/>
      </w:pPr>
      <w:r>
        <w:separator/>
      </w:r>
    </w:p>
  </w:endnote>
  <w:endnote w:type="continuationSeparator" w:id="0">
    <w:p w14:paraId="73FA38F4" w14:textId="77777777" w:rsidR="00604865" w:rsidRDefault="00604865" w:rsidP="00AE16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5594A4" w14:textId="77777777" w:rsidR="00604865" w:rsidRDefault="00604865" w:rsidP="00AE16E0">
      <w:pPr>
        <w:spacing w:after="0" w:line="240" w:lineRule="auto"/>
      </w:pPr>
      <w:r>
        <w:separator/>
      </w:r>
    </w:p>
  </w:footnote>
  <w:footnote w:type="continuationSeparator" w:id="0">
    <w:p w14:paraId="20F5BB5F" w14:textId="77777777" w:rsidR="00604865" w:rsidRDefault="00604865" w:rsidP="00AE16E0">
      <w:pPr>
        <w:spacing w:after="0" w:line="240" w:lineRule="auto"/>
      </w:pPr>
      <w:r>
        <w:continuationSeparator/>
      </w:r>
    </w:p>
  </w:footnote>
  <w:footnote w:id="1">
    <w:p w14:paraId="6328C9A3" w14:textId="77777777" w:rsidR="004D64EE" w:rsidRPr="009F4508" w:rsidRDefault="004D64EE" w:rsidP="009F4508">
      <w:pPr>
        <w:shd w:val="clear" w:color="auto" w:fill="FFFFFF"/>
        <w:spacing w:after="0" w:line="160" w:lineRule="atLeast"/>
        <w:jc w:val="both"/>
        <w:rPr>
          <w:rFonts w:ascii="Times New Roman" w:hAnsi="Times New Roman" w:cs="Times New Roman"/>
          <w:color w:val="333333"/>
          <w:sz w:val="16"/>
          <w:szCs w:val="16"/>
        </w:rPr>
      </w:pPr>
      <w:r w:rsidRPr="004F2109">
        <w:rPr>
          <w:rStyle w:val="ac"/>
          <w:rFonts w:ascii="Times New Roman" w:hAnsi="Times New Roman" w:cs="Times New Roman"/>
          <w:sz w:val="16"/>
          <w:szCs w:val="16"/>
        </w:rPr>
        <w:footnoteRef/>
      </w:r>
      <w:r w:rsidRPr="004F2109">
        <w:rPr>
          <w:rFonts w:ascii="Times New Roman" w:hAnsi="Times New Roman" w:cs="Times New Roman"/>
          <w:sz w:val="16"/>
          <w:szCs w:val="16"/>
        </w:rPr>
        <w:t xml:space="preserve"> - </w:t>
      </w:r>
      <w:r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Ч</w:t>
      </w:r>
      <w:r w:rsidRPr="004F2109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исленность работников за предшествующий календарный год: </w:t>
      </w:r>
      <w:bookmarkStart w:id="1" w:name="dst124"/>
      <w:bookmarkEnd w:id="1"/>
      <w:r w:rsidRPr="004F2109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а) до ста человек для малых предприятий (среди малых предприятий выделяются </w:t>
      </w:r>
      <w:proofErr w:type="spellStart"/>
      <w:r w:rsidRPr="004F2109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микропредприятия</w:t>
      </w:r>
      <w:proofErr w:type="spellEnd"/>
      <w:r w:rsidRPr="004F2109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 - до пятнадцати человек);</w:t>
      </w:r>
      <w:bookmarkStart w:id="2" w:name="dst125"/>
      <w:bookmarkEnd w:id="2"/>
      <w:r w:rsidRPr="004F2109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 б) от ста одного до двухсот пятидесяти человек для средних предприятий</w:t>
      </w:r>
      <w:r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 </w:t>
      </w:r>
      <w:r w:rsidRPr="004F2109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(</w:t>
      </w:r>
      <w:r w:rsidRPr="004F2109">
        <w:rPr>
          <w:rFonts w:ascii="Times New Roman" w:hAnsi="Times New Roman" w:cs="Times New Roman"/>
          <w:color w:val="333333"/>
          <w:sz w:val="16"/>
          <w:szCs w:val="16"/>
        </w:rPr>
        <w:t>Федеральный закон "О развитии малого и среднего предпринимательства в Российской Феде</w:t>
      </w:r>
      <w:r>
        <w:rPr>
          <w:rFonts w:ascii="Times New Roman" w:hAnsi="Times New Roman" w:cs="Times New Roman"/>
          <w:color w:val="333333"/>
          <w:sz w:val="16"/>
          <w:szCs w:val="16"/>
        </w:rPr>
        <w:t>рации" от 24.07.2007 N 209-ФЗ).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3579295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73507F4C" w14:textId="77777777" w:rsidR="004D64EE" w:rsidRPr="00E92EDA" w:rsidRDefault="004D64EE">
        <w:pPr>
          <w:pStyle w:val="af5"/>
          <w:jc w:val="center"/>
          <w:rPr>
            <w:rFonts w:ascii="Times New Roman" w:hAnsi="Times New Roman" w:cs="Times New Roman"/>
          </w:rPr>
        </w:pPr>
        <w:r w:rsidRPr="00E92EDA">
          <w:rPr>
            <w:rFonts w:ascii="Times New Roman" w:hAnsi="Times New Roman" w:cs="Times New Roman"/>
          </w:rPr>
          <w:fldChar w:fldCharType="begin"/>
        </w:r>
        <w:r w:rsidRPr="00E92EDA">
          <w:rPr>
            <w:rFonts w:ascii="Times New Roman" w:hAnsi="Times New Roman" w:cs="Times New Roman"/>
          </w:rPr>
          <w:instrText>PAGE   \* MERGEFORMAT</w:instrText>
        </w:r>
        <w:r w:rsidRPr="00E92EDA">
          <w:rPr>
            <w:rFonts w:ascii="Times New Roman" w:hAnsi="Times New Roman" w:cs="Times New Roman"/>
          </w:rPr>
          <w:fldChar w:fldCharType="separate"/>
        </w:r>
        <w:r w:rsidR="000D2A53">
          <w:rPr>
            <w:rFonts w:ascii="Times New Roman" w:hAnsi="Times New Roman" w:cs="Times New Roman"/>
            <w:noProof/>
          </w:rPr>
          <w:t>3</w:t>
        </w:r>
        <w:r w:rsidRPr="00E92EDA">
          <w:rPr>
            <w:rFonts w:ascii="Times New Roman" w:hAnsi="Times New Roman" w:cs="Times New Roman"/>
          </w:rPr>
          <w:fldChar w:fldCharType="end"/>
        </w:r>
      </w:p>
    </w:sdtContent>
  </w:sdt>
  <w:p w14:paraId="15342E60" w14:textId="77777777" w:rsidR="004D64EE" w:rsidRDefault="004D64EE">
    <w:pPr>
      <w:pStyle w:val="af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232BB9"/>
    <w:multiLevelType w:val="hybridMultilevel"/>
    <w:tmpl w:val="3658328E"/>
    <w:lvl w:ilvl="0" w:tplc="DF707B58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D836DB"/>
    <w:multiLevelType w:val="hybridMultilevel"/>
    <w:tmpl w:val="CD4A180C"/>
    <w:lvl w:ilvl="0" w:tplc="0CEE81D2">
      <w:start w:val="1"/>
      <w:numFmt w:val="decimal"/>
      <w:lvlText w:val="6.%1."/>
      <w:lvlJc w:val="left"/>
      <w:pPr>
        <w:ind w:left="1211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6960AB"/>
    <w:multiLevelType w:val="hybridMultilevel"/>
    <w:tmpl w:val="8D5EEA7C"/>
    <w:lvl w:ilvl="0" w:tplc="A2D43638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637DBC"/>
    <w:multiLevelType w:val="hybridMultilevel"/>
    <w:tmpl w:val="65DC3F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1E5591"/>
    <w:multiLevelType w:val="hybridMultilevel"/>
    <w:tmpl w:val="972E5CFA"/>
    <w:lvl w:ilvl="0" w:tplc="9D44B516">
      <w:start w:val="1"/>
      <w:numFmt w:val="decimal"/>
      <w:lvlText w:val="7.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5F98153E"/>
    <w:multiLevelType w:val="hybridMultilevel"/>
    <w:tmpl w:val="2A9AC5B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620354B1"/>
    <w:multiLevelType w:val="hybridMultilevel"/>
    <w:tmpl w:val="C2A2355A"/>
    <w:lvl w:ilvl="0" w:tplc="881C3544">
      <w:start w:val="5"/>
      <w:numFmt w:val="decimal"/>
      <w:lvlText w:val="7.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>
    <w:nsid w:val="673B0C75"/>
    <w:multiLevelType w:val="hybridMultilevel"/>
    <w:tmpl w:val="387EA7BE"/>
    <w:lvl w:ilvl="0" w:tplc="684C8E7C">
      <w:start w:val="1"/>
      <w:numFmt w:val="decimal"/>
      <w:lvlText w:val="5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73075F"/>
    <w:multiLevelType w:val="multilevel"/>
    <w:tmpl w:val="7D14DEC6"/>
    <w:lvl w:ilvl="0">
      <w:start w:val="1"/>
      <w:numFmt w:val="decimal"/>
      <w:lvlText w:val="%1)"/>
      <w:lvlJc w:val="left"/>
      <w:pPr>
        <w:ind w:left="1003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435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6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0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7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08" w:hanging="1800"/>
      </w:pPr>
      <w:rPr>
        <w:rFonts w:hint="default"/>
      </w:rPr>
    </w:lvl>
  </w:abstractNum>
  <w:num w:numId="1">
    <w:abstractNumId w:val="5"/>
  </w:num>
  <w:num w:numId="2">
    <w:abstractNumId w:val="8"/>
  </w:num>
  <w:num w:numId="3">
    <w:abstractNumId w:val="3"/>
  </w:num>
  <w:num w:numId="4">
    <w:abstractNumId w:val="2"/>
  </w:num>
  <w:num w:numId="5">
    <w:abstractNumId w:val="0"/>
  </w:num>
  <w:num w:numId="6">
    <w:abstractNumId w:val="7"/>
  </w:num>
  <w:num w:numId="7">
    <w:abstractNumId w:val="1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BE7"/>
    <w:rsid w:val="000016C0"/>
    <w:rsid w:val="00012288"/>
    <w:rsid w:val="0003548F"/>
    <w:rsid w:val="000475CF"/>
    <w:rsid w:val="00047DC9"/>
    <w:rsid w:val="00083C7C"/>
    <w:rsid w:val="00084A7E"/>
    <w:rsid w:val="000C1F4E"/>
    <w:rsid w:val="000C5C6C"/>
    <w:rsid w:val="000D2A53"/>
    <w:rsid w:val="000D4D9B"/>
    <w:rsid w:val="000F2506"/>
    <w:rsid w:val="000F65C5"/>
    <w:rsid w:val="00115984"/>
    <w:rsid w:val="001203DC"/>
    <w:rsid w:val="00135770"/>
    <w:rsid w:val="00147C5E"/>
    <w:rsid w:val="0015042E"/>
    <w:rsid w:val="001600C9"/>
    <w:rsid w:val="001940AA"/>
    <w:rsid w:val="00194DB7"/>
    <w:rsid w:val="001A1529"/>
    <w:rsid w:val="001C38D5"/>
    <w:rsid w:val="001C4D0D"/>
    <w:rsid w:val="00204F46"/>
    <w:rsid w:val="00233580"/>
    <w:rsid w:val="002341E0"/>
    <w:rsid w:val="002747C7"/>
    <w:rsid w:val="002944BC"/>
    <w:rsid w:val="002B0FBB"/>
    <w:rsid w:val="002B3D79"/>
    <w:rsid w:val="002C07A2"/>
    <w:rsid w:val="002C38F3"/>
    <w:rsid w:val="002D6D27"/>
    <w:rsid w:val="002E0C5C"/>
    <w:rsid w:val="002E35E5"/>
    <w:rsid w:val="00313ABF"/>
    <w:rsid w:val="00337A99"/>
    <w:rsid w:val="00341195"/>
    <w:rsid w:val="00383D57"/>
    <w:rsid w:val="00393AFF"/>
    <w:rsid w:val="003C6A5B"/>
    <w:rsid w:val="003D1BE7"/>
    <w:rsid w:val="003E7454"/>
    <w:rsid w:val="00410A70"/>
    <w:rsid w:val="00413C7F"/>
    <w:rsid w:val="00452B99"/>
    <w:rsid w:val="00491F9D"/>
    <w:rsid w:val="004B42E5"/>
    <w:rsid w:val="004D64EE"/>
    <w:rsid w:val="004E3EDC"/>
    <w:rsid w:val="004E4B60"/>
    <w:rsid w:val="004E5B1C"/>
    <w:rsid w:val="0051481F"/>
    <w:rsid w:val="00550F9B"/>
    <w:rsid w:val="005A0250"/>
    <w:rsid w:val="005A295E"/>
    <w:rsid w:val="005A4288"/>
    <w:rsid w:val="005B2982"/>
    <w:rsid w:val="005B32B0"/>
    <w:rsid w:val="005B787A"/>
    <w:rsid w:val="005D3052"/>
    <w:rsid w:val="005D3B5D"/>
    <w:rsid w:val="00604865"/>
    <w:rsid w:val="00604F1B"/>
    <w:rsid w:val="006071AE"/>
    <w:rsid w:val="00644204"/>
    <w:rsid w:val="00653DA9"/>
    <w:rsid w:val="00672550"/>
    <w:rsid w:val="0069567A"/>
    <w:rsid w:val="006A20E4"/>
    <w:rsid w:val="006C6663"/>
    <w:rsid w:val="006E36D6"/>
    <w:rsid w:val="00714B8D"/>
    <w:rsid w:val="007466F0"/>
    <w:rsid w:val="00775848"/>
    <w:rsid w:val="00777151"/>
    <w:rsid w:val="007A0FA3"/>
    <w:rsid w:val="007A637E"/>
    <w:rsid w:val="007E3554"/>
    <w:rsid w:val="007E3D67"/>
    <w:rsid w:val="007F3AEE"/>
    <w:rsid w:val="007F3E07"/>
    <w:rsid w:val="00800B41"/>
    <w:rsid w:val="00827EF2"/>
    <w:rsid w:val="00850102"/>
    <w:rsid w:val="00855316"/>
    <w:rsid w:val="00873763"/>
    <w:rsid w:val="008777B0"/>
    <w:rsid w:val="00894B75"/>
    <w:rsid w:val="00896B3C"/>
    <w:rsid w:val="008D0836"/>
    <w:rsid w:val="008D752E"/>
    <w:rsid w:val="008F46B0"/>
    <w:rsid w:val="009035E6"/>
    <w:rsid w:val="00905728"/>
    <w:rsid w:val="00907B2E"/>
    <w:rsid w:val="00985515"/>
    <w:rsid w:val="00986BBE"/>
    <w:rsid w:val="00996E0A"/>
    <w:rsid w:val="009A6A0B"/>
    <w:rsid w:val="009B525E"/>
    <w:rsid w:val="009F3108"/>
    <w:rsid w:val="009F4508"/>
    <w:rsid w:val="00A14DB3"/>
    <w:rsid w:val="00A1714A"/>
    <w:rsid w:val="00A452C5"/>
    <w:rsid w:val="00A464A7"/>
    <w:rsid w:val="00A93896"/>
    <w:rsid w:val="00AE16E0"/>
    <w:rsid w:val="00AE25F8"/>
    <w:rsid w:val="00B17A69"/>
    <w:rsid w:val="00B65092"/>
    <w:rsid w:val="00B67D60"/>
    <w:rsid w:val="00B84A51"/>
    <w:rsid w:val="00B93FF9"/>
    <w:rsid w:val="00BA3A76"/>
    <w:rsid w:val="00BB5F95"/>
    <w:rsid w:val="00BD700E"/>
    <w:rsid w:val="00C118BB"/>
    <w:rsid w:val="00C21AF4"/>
    <w:rsid w:val="00C24DC3"/>
    <w:rsid w:val="00C25643"/>
    <w:rsid w:val="00C40F98"/>
    <w:rsid w:val="00C47F6D"/>
    <w:rsid w:val="00C717FB"/>
    <w:rsid w:val="00C74BE3"/>
    <w:rsid w:val="00CA1C3A"/>
    <w:rsid w:val="00CD2136"/>
    <w:rsid w:val="00CE111D"/>
    <w:rsid w:val="00CE4399"/>
    <w:rsid w:val="00D11CFD"/>
    <w:rsid w:val="00D25CB7"/>
    <w:rsid w:val="00D632A1"/>
    <w:rsid w:val="00D81E35"/>
    <w:rsid w:val="00D94513"/>
    <w:rsid w:val="00DD39DA"/>
    <w:rsid w:val="00DD3A4C"/>
    <w:rsid w:val="00E04918"/>
    <w:rsid w:val="00E63620"/>
    <w:rsid w:val="00E8021E"/>
    <w:rsid w:val="00E86730"/>
    <w:rsid w:val="00E92EDA"/>
    <w:rsid w:val="00EC01BC"/>
    <w:rsid w:val="00ED24CA"/>
    <w:rsid w:val="00F01CF8"/>
    <w:rsid w:val="00F120D2"/>
    <w:rsid w:val="00F26D4E"/>
    <w:rsid w:val="00F31378"/>
    <w:rsid w:val="00F3592D"/>
    <w:rsid w:val="00F373F0"/>
    <w:rsid w:val="00F563DF"/>
    <w:rsid w:val="00F71CFC"/>
    <w:rsid w:val="00FD1540"/>
    <w:rsid w:val="00FF278D"/>
    <w:rsid w:val="02A8B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C44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BE7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827EF2"/>
    <w:pPr>
      <w:keepNext/>
      <w:jc w:val="both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827EF2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4">
    <w:name w:val="heading 4"/>
    <w:basedOn w:val="a"/>
    <w:next w:val="a"/>
    <w:link w:val="40"/>
    <w:qFormat/>
    <w:rsid w:val="00827EF2"/>
    <w:pPr>
      <w:keepNext/>
      <w:spacing w:before="240" w:after="60"/>
      <w:outlineLvl w:val="3"/>
    </w:pPr>
    <w:rPr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27EF2"/>
    <w:rPr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rsid w:val="00827EF2"/>
    <w:rPr>
      <w:rFonts w:ascii="Arial" w:hAnsi="Arial" w:cs="Arial"/>
      <w:b/>
      <w:bCs/>
      <w:i/>
      <w:iCs/>
      <w:sz w:val="24"/>
      <w:szCs w:val="28"/>
    </w:rPr>
  </w:style>
  <w:style w:type="character" w:customStyle="1" w:styleId="40">
    <w:name w:val="Заголовок 4 Знак"/>
    <w:basedOn w:val="a0"/>
    <w:link w:val="4"/>
    <w:rsid w:val="00827EF2"/>
    <w:rPr>
      <w:b/>
      <w:bCs/>
      <w:sz w:val="24"/>
      <w:szCs w:val="28"/>
    </w:rPr>
  </w:style>
  <w:style w:type="paragraph" w:styleId="a3">
    <w:name w:val="Title"/>
    <w:basedOn w:val="a"/>
    <w:link w:val="a4"/>
    <w:qFormat/>
    <w:rsid w:val="00827EF2"/>
    <w:pPr>
      <w:jc w:val="center"/>
    </w:pPr>
    <w:rPr>
      <w:b/>
      <w:bCs/>
    </w:rPr>
  </w:style>
  <w:style w:type="character" w:customStyle="1" w:styleId="a4">
    <w:name w:val="Название Знак"/>
    <w:link w:val="a3"/>
    <w:rsid w:val="00827EF2"/>
    <w:rPr>
      <w:b/>
      <w:bCs/>
      <w:sz w:val="24"/>
      <w:szCs w:val="24"/>
    </w:rPr>
  </w:style>
  <w:style w:type="paragraph" w:styleId="a5">
    <w:name w:val="No Spacing"/>
    <w:qFormat/>
    <w:rsid w:val="00827EF2"/>
    <w:rPr>
      <w:sz w:val="28"/>
      <w:szCs w:val="24"/>
    </w:rPr>
  </w:style>
  <w:style w:type="paragraph" w:styleId="a6">
    <w:name w:val="List Paragraph"/>
    <w:basedOn w:val="a"/>
    <w:uiPriority w:val="34"/>
    <w:qFormat/>
    <w:rsid w:val="00827EF2"/>
    <w:pPr>
      <w:ind w:left="708"/>
    </w:pPr>
  </w:style>
  <w:style w:type="paragraph" w:styleId="a7">
    <w:name w:val="Plain Text"/>
    <w:basedOn w:val="a"/>
    <w:link w:val="a8"/>
    <w:rsid w:val="003D1BE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8">
    <w:name w:val="Текст Знак"/>
    <w:basedOn w:val="a0"/>
    <w:link w:val="a7"/>
    <w:rsid w:val="003D1BE7"/>
    <w:rPr>
      <w:rFonts w:ascii="Courier New" w:hAnsi="Courier New"/>
      <w:lang w:eastAsia="ru-RU"/>
    </w:rPr>
  </w:style>
  <w:style w:type="table" w:styleId="a9">
    <w:name w:val="Table Grid"/>
    <w:basedOn w:val="a1"/>
    <w:uiPriority w:val="59"/>
    <w:rsid w:val="003D1B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CD2136"/>
    <w:pPr>
      <w:suppressAutoHyphens/>
    </w:pPr>
    <w:rPr>
      <w:rFonts w:ascii="Arial" w:eastAsia="Arial" w:hAnsi="Arial" w:cs="Tahoma"/>
      <w:szCs w:val="24"/>
      <w:lang w:eastAsia="zh-CN" w:bidi="hi-IN"/>
    </w:rPr>
  </w:style>
  <w:style w:type="paragraph" w:styleId="aa">
    <w:name w:val="footnote text"/>
    <w:basedOn w:val="a"/>
    <w:link w:val="ab"/>
    <w:uiPriority w:val="99"/>
    <w:semiHidden/>
    <w:unhideWhenUsed/>
    <w:rsid w:val="00AE16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uiPriority w:val="99"/>
    <w:semiHidden/>
    <w:rsid w:val="00AE16E0"/>
    <w:rPr>
      <w:lang w:eastAsia="ru-RU"/>
    </w:rPr>
  </w:style>
  <w:style w:type="character" w:styleId="ac">
    <w:name w:val="footnote reference"/>
    <w:basedOn w:val="a0"/>
    <w:uiPriority w:val="99"/>
    <w:semiHidden/>
    <w:unhideWhenUsed/>
    <w:rsid w:val="00AE16E0"/>
    <w:rPr>
      <w:vertAlign w:val="superscript"/>
    </w:rPr>
  </w:style>
  <w:style w:type="character" w:styleId="ad">
    <w:name w:val="annotation reference"/>
    <w:basedOn w:val="a0"/>
    <w:uiPriority w:val="99"/>
    <w:semiHidden/>
    <w:unhideWhenUsed/>
    <w:rsid w:val="00083C7C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083C7C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083C7C"/>
    <w:rPr>
      <w:rFonts w:asciiTheme="minorHAnsi" w:eastAsiaTheme="minorHAnsi" w:hAnsiTheme="minorHAnsi" w:cstheme="minorBidi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83C7C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083C7C"/>
    <w:rPr>
      <w:rFonts w:asciiTheme="minorHAnsi" w:eastAsiaTheme="minorHAnsi" w:hAnsiTheme="minorHAnsi" w:cstheme="minorBidi"/>
      <w:b/>
      <w:bCs/>
    </w:rPr>
  </w:style>
  <w:style w:type="paragraph" w:styleId="af2">
    <w:name w:val="Balloon Text"/>
    <w:basedOn w:val="a"/>
    <w:link w:val="af3"/>
    <w:uiPriority w:val="99"/>
    <w:semiHidden/>
    <w:unhideWhenUsed/>
    <w:rsid w:val="00083C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083C7C"/>
    <w:rPr>
      <w:rFonts w:ascii="Tahoma" w:eastAsiaTheme="minorHAnsi" w:hAnsi="Tahoma" w:cs="Tahoma"/>
      <w:sz w:val="16"/>
      <w:szCs w:val="16"/>
    </w:rPr>
  </w:style>
  <w:style w:type="paragraph" w:styleId="af4">
    <w:name w:val="Revision"/>
    <w:hidden/>
    <w:uiPriority w:val="99"/>
    <w:semiHidden/>
    <w:rsid w:val="00083C7C"/>
    <w:rPr>
      <w:rFonts w:asciiTheme="minorHAnsi" w:eastAsiaTheme="minorHAnsi" w:hAnsiTheme="minorHAnsi" w:cstheme="minorBidi"/>
      <w:sz w:val="22"/>
      <w:szCs w:val="22"/>
    </w:rPr>
  </w:style>
  <w:style w:type="paragraph" w:styleId="af5">
    <w:name w:val="header"/>
    <w:basedOn w:val="a"/>
    <w:link w:val="af6"/>
    <w:uiPriority w:val="99"/>
    <w:unhideWhenUsed/>
    <w:rsid w:val="00986B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sid w:val="00986BBE"/>
    <w:rPr>
      <w:rFonts w:asciiTheme="minorHAnsi" w:eastAsiaTheme="minorHAnsi" w:hAnsiTheme="minorHAnsi" w:cstheme="minorBidi"/>
      <w:sz w:val="22"/>
      <w:szCs w:val="22"/>
    </w:rPr>
  </w:style>
  <w:style w:type="paragraph" w:styleId="af7">
    <w:name w:val="footer"/>
    <w:basedOn w:val="a"/>
    <w:link w:val="af8"/>
    <w:uiPriority w:val="99"/>
    <w:unhideWhenUsed/>
    <w:rsid w:val="00986B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sid w:val="00986BBE"/>
    <w:rPr>
      <w:rFonts w:asciiTheme="minorHAnsi" w:eastAsiaTheme="minorHAnsi" w:hAnsiTheme="minorHAnsi" w:cstheme="minorBidi"/>
      <w:sz w:val="22"/>
      <w:szCs w:val="22"/>
    </w:rPr>
  </w:style>
  <w:style w:type="paragraph" w:customStyle="1" w:styleId="ConsPlusNonformat">
    <w:name w:val="ConsPlusNonformat"/>
    <w:next w:val="a"/>
    <w:rsid w:val="00986BBE"/>
    <w:pPr>
      <w:widowControl w:val="0"/>
      <w:suppressAutoHyphens/>
      <w:autoSpaceDE w:val="0"/>
    </w:pPr>
    <w:rPr>
      <w:rFonts w:ascii="Courier New" w:eastAsia="Courier New" w:hAnsi="Courier New"/>
    </w:rPr>
  </w:style>
  <w:style w:type="paragraph" w:customStyle="1" w:styleId="ConsPlusTitle">
    <w:name w:val="ConsPlusTitle"/>
    <w:next w:val="a"/>
    <w:rsid w:val="00986BBE"/>
    <w:pPr>
      <w:widowControl w:val="0"/>
      <w:suppressAutoHyphens/>
      <w:autoSpaceDE w:val="0"/>
    </w:pPr>
    <w:rPr>
      <w:rFonts w:ascii="Arial" w:eastAsia="Arial" w:hAnsi="Arial"/>
      <w:b/>
      <w:bCs/>
    </w:rPr>
  </w:style>
  <w:style w:type="character" w:styleId="af9">
    <w:name w:val="Hyperlink"/>
    <w:basedOn w:val="a0"/>
    <w:uiPriority w:val="99"/>
    <w:semiHidden/>
    <w:unhideWhenUsed/>
    <w:rsid w:val="000016C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BE7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827EF2"/>
    <w:pPr>
      <w:keepNext/>
      <w:jc w:val="both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827EF2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4">
    <w:name w:val="heading 4"/>
    <w:basedOn w:val="a"/>
    <w:next w:val="a"/>
    <w:link w:val="40"/>
    <w:qFormat/>
    <w:rsid w:val="00827EF2"/>
    <w:pPr>
      <w:keepNext/>
      <w:spacing w:before="240" w:after="60"/>
      <w:outlineLvl w:val="3"/>
    </w:pPr>
    <w:rPr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27EF2"/>
    <w:rPr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rsid w:val="00827EF2"/>
    <w:rPr>
      <w:rFonts w:ascii="Arial" w:hAnsi="Arial" w:cs="Arial"/>
      <w:b/>
      <w:bCs/>
      <w:i/>
      <w:iCs/>
      <w:sz w:val="24"/>
      <w:szCs w:val="28"/>
    </w:rPr>
  </w:style>
  <w:style w:type="character" w:customStyle="1" w:styleId="40">
    <w:name w:val="Заголовок 4 Знак"/>
    <w:basedOn w:val="a0"/>
    <w:link w:val="4"/>
    <w:rsid w:val="00827EF2"/>
    <w:rPr>
      <w:b/>
      <w:bCs/>
      <w:sz w:val="24"/>
      <w:szCs w:val="28"/>
    </w:rPr>
  </w:style>
  <w:style w:type="paragraph" w:styleId="a3">
    <w:name w:val="Title"/>
    <w:basedOn w:val="a"/>
    <w:link w:val="a4"/>
    <w:qFormat/>
    <w:rsid w:val="00827EF2"/>
    <w:pPr>
      <w:jc w:val="center"/>
    </w:pPr>
    <w:rPr>
      <w:b/>
      <w:bCs/>
    </w:rPr>
  </w:style>
  <w:style w:type="character" w:customStyle="1" w:styleId="a4">
    <w:name w:val="Название Знак"/>
    <w:link w:val="a3"/>
    <w:rsid w:val="00827EF2"/>
    <w:rPr>
      <w:b/>
      <w:bCs/>
      <w:sz w:val="24"/>
      <w:szCs w:val="24"/>
    </w:rPr>
  </w:style>
  <w:style w:type="paragraph" w:styleId="a5">
    <w:name w:val="No Spacing"/>
    <w:qFormat/>
    <w:rsid w:val="00827EF2"/>
    <w:rPr>
      <w:sz w:val="28"/>
      <w:szCs w:val="24"/>
    </w:rPr>
  </w:style>
  <w:style w:type="paragraph" w:styleId="a6">
    <w:name w:val="List Paragraph"/>
    <w:basedOn w:val="a"/>
    <w:uiPriority w:val="34"/>
    <w:qFormat/>
    <w:rsid w:val="00827EF2"/>
    <w:pPr>
      <w:ind w:left="708"/>
    </w:pPr>
  </w:style>
  <w:style w:type="paragraph" w:styleId="a7">
    <w:name w:val="Plain Text"/>
    <w:basedOn w:val="a"/>
    <w:link w:val="a8"/>
    <w:rsid w:val="003D1BE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8">
    <w:name w:val="Текст Знак"/>
    <w:basedOn w:val="a0"/>
    <w:link w:val="a7"/>
    <w:rsid w:val="003D1BE7"/>
    <w:rPr>
      <w:rFonts w:ascii="Courier New" w:hAnsi="Courier New"/>
      <w:lang w:eastAsia="ru-RU"/>
    </w:rPr>
  </w:style>
  <w:style w:type="table" w:styleId="a9">
    <w:name w:val="Table Grid"/>
    <w:basedOn w:val="a1"/>
    <w:uiPriority w:val="59"/>
    <w:rsid w:val="003D1B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CD2136"/>
    <w:pPr>
      <w:suppressAutoHyphens/>
    </w:pPr>
    <w:rPr>
      <w:rFonts w:ascii="Arial" w:eastAsia="Arial" w:hAnsi="Arial" w:cs="Tahoma"/>
      <w:szCs w:val="24"/>
      <w:lang w:eastAsia="zh-CN" w:bidi="hi-IN"/>
    </w:rPr>
  </w:style>
  <w:style w:type="paragraph" w:styleId="aa">
    <w:name w:val="footnote text"/>
    <w:basedOn w:val="a"/>
    <w:link w:val="ab"/>
    <w:uiPriority w:val="99"/>
    <w:semiHidden/>
    <w:unhideWhenUsed/>
    <w:rsid w:val="00AE16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uiPriority w:val="99"/>
    <w:semiHidden/>
    <w:rsid w:val="00AE16E0"/>
    <w:rPr>
      <w:lang w:eastAsia="ru-RU"/>
    </w:rPr>
  </w:style>
  <w:style w:type="character" w:styleId="ac">
    <w:name w:val="footnote reference"/>
    <w:basedOn w:val="a0"/>
    <w:uiPriority w:val="99"/>
    <w:semiHidden/>
    <w:unhideWhenUsed/>
    <w:rsid w:val="00AE16E0"/>
    <w:rPr>
      <w:vertAlign w:val="superscript"/>
    </w:rPr>
  </w:style>
  <w:style w:type="character" w:styleId="ad">
    <w:name w:val="annotation reference"/>
    <w:basedOn w:val="a0"/>
    <w:uiPriority w:val="99"/>
    <w:semiHidden/>
    <w:unhideWhenUsed/>
    <w:rsid w:val="00083C7C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083C7C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083C7C"/>
    <w:rPr>
      <w:rFonts w:asciiTheme="minorHAnsi" w:eastAsiaTheme="minorHAnsi" w:hAnsiTheme="minorHAnsi" w:cstheme="minorBidi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83C7C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083C7C"/>
    <w:rPr>
      <w:rFonts w:asciiTheme="minorHAnsi" w:eastAsiaTheme="minorHAnsi" w:hAnsiTheme="minorHAnsi" w:cstheme="minorBidi"/>
      <w:b/>
      <w:bCs/>
    </w:rPr>
  </w:style>
  <w:style w:type="paragraph" w:styleId="af2">
    <w:name w:val="Balloon Text"/>
    <w:basedOn w:val="a"/>
    <w:link w:val="af3"/>
    <w:uiPriority w:val="99"/>
    <w:semiHidden/>
    <w:unhideWhenUsed/>
    <w:rsid w:val="00083C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083C7C"/>
    <w:rPr>
      <w:rFonts w:ascii="Tahoma" w:eastAsiaTheme="minorHAnsi" w:hAnsi="Tahoma" w:cs="Tahoma"/>
      <w:sz w:val="16"/>
      <w:szCs w:val="16"/>
    </w:rPr>
  </w:style>
  <w:style w:type="paragraph" w:styleId="af4">
    <w:name w:val="Revision"/>
    <w:hidden/>
    <w:uiPriority w:val="99"/>
    <w:semiHidden/>
    <w:rsid w:val="00083C7C"/>
    <w:rPr>
      <w:rFonts w:asciiTheme="minorHAnsi" w:eastAsiaTheme="minorHAnsi" w:hAnsiTheme="minorHAnsi" w:cstheme="minorBidi"/>
      <w:sz w:val="22"/>
      <w:szCs w:val="22"/>
    </w:rPr>
  </w:style>
  <w:style w:type="paragraph" w:styleId="af5">
    <w:name w:val="header"/>
    <w:basedOn w:val="a"/>
    <w:link w:val="af6"/>
    <w:uiPriority w:val="99"/>
    <w:unhideWhenUsed/>
    <w:rsid w:val="00986B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sid w:val="00986BBE"/>
    <w:rPr>
      <w:rFonts w:asciiTheme="minorHAnsi" w:eastAsiaTheme="minorHAnsi" w:hAnsiTheme="minorHAnsi" w:cstheme="minorBidi"/>
      <w:sz w:val="22"/>
      <w:szCs w:val="22"/>
    </w:rPr>
  </w:style>
  <w:style w:type="paragraph" w:styleId="af7">
    <w:name w:val="footer"/>
    <w:basedOn w:val="a"/>
    <w:link w:val="af8"/>
    <w:uiPriority w:val="99"/>
    <w:unhideWhenUsed/>
    <w:rsid w:val="00986B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sid w:val="00986BBE"/>
    <w:rPr>
      <w:rFonts w:asciiTheme="minorHAnsi" w:eastAsiaTheme="minorHAnsi" w:hAnsiTheme="minorHAnsi" w:cstheme="minorBidi"/>
      <w:sz w:val="22"/>
      <w:szCs w:val="22"/>
    </w:rPr>
  </w:style>
  <w:style w:type="paragraph" w:customStyle="1" w:styleId="ConsPlusNonformat">
    <w:name w:val="ConsPlusNonformat"/>
    <w:next w:val="a"/>
    <w:rsid w:val="00986BBE"/>
    <w:pPr>
      <w:widowControl w:val="0"/>
      <w:suppressAutoHyphens/>
      <w:autoSpaceDE w:val="0"/>
    </w:pPr>
    <w:rPr>
      <w:rFonts w:ascii="Courier New" w:eastAsia="Courier New" w:hAnsi="Courier New"/>
    </w:rPr>
  </w:style>
  <w:style w:type="paragraph" w:customStyle="1" w:styleId="ConsPlusTitle">
    <w:name w:val="ConsPlusTitle"/>
    <w:next w:val="a"/>
    <w:rsid w:val="00986BBE"/>
    <w:pPr>
      <w:widowControl w:val="0"/>
      <w:suppressAutoHyphens/>
      <w:autoSpaceDE w:val="0"/>
    </w:pPr>
    <w:rPr>
      <w:rFonts w:ascii="Arial" w:eastAsia="Arial" w:hAnsi="Arial"/>
      <w:b/>
      <w:bCs/>
    </w:rPr>
  </w:style>
  <w:style w:type="character" w:styleId="af9">
    <w:name w:val="Hyperlink"/>
    <w:basedOn w:val="a0"/>
    <w:uiPriority w:val="99"/>
    <w:semiHidden/>
    <w:unhideWhenUsed/>
    <w:rsid w:val="000016C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73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ofd.nalog.ru/index.htm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utp.sberbank-ast.ru/AP/NBT/Index/0/0/0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05987C-CAB4-451C-830E-7C37103A5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2644</Words>
  <Characters>15072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Валентиновна Мурзина</dc:creator>
  <cp:lastModifiedBy>Мария Сергеевна Пасторина</cp:lastModifiedBy>
  <cp:revision>2</cp:revision>
  <cp:lastPrinted>2020-11-20T12:54:00Z</cp:lastPrinted>
  <dcterms:created xsi:type="dcterms:W3CDTF">2020-11-25T13:33:00Z</dcterms:created>
  <dcterms:modified xsi:type="dcterms:W3CDTF">2020-11-25T13:33:00Z</dcterms:modified>
</cp:coreProperties>
</file>